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412" w:rsidRPr="00784412" w:rsidRDefault="00784412" w:rsidP="00784412">
      <w:pPr>
        <w:autoSpaceDE w:val="0"/>
        <w:autoSpaceDN w:val="0"/>
        <w:adjustRightInd w:val="0"/>
        <w:spacing w:after="0" w:afterAutospacing="0"/>
        <w:jc w:val="center"/>
        <w:rPr>
          <w:rFonts w:cstheme="minorHAnsi"/>
          <w:b/>
          <w:bCs/>
          <w:sz w:val="26"/>
          <w:szCs w:val="44"/>
        </w:rPr>
      </w:pPr>
      <w:r w:rsidRPr="00784412">
        <w:rPr>
          <w:rFonts w:cstheme="minorHAnsi"/>
          <w:b/>
          <w:bCs/>
          <w:sz w:val="26"/>
          <w:szCs w:val="44"/>
        </w:rPr>
        <w:t>ÖZEL SEKTÖR BORÇLANMA ARAÇLARINA</w:t>
      </w:r>
    </w:p>
    <w:p w:rsidR="008E226C" w:rsidRPr="00784412" w:rsidRDefault="00784412" w:rsidP="00784412">
      <w:pPr>
        <w:jc w:val="center"/>
        <w:rPr>
          <w:rFonts w:cstheme="minorHAnsi"/>
          <w:b/>
          <w:bCs/>
          <w:sz w:val="26"/>
          <w:szCs w:val="44"/>
        </w:rPr>
      </w:pPr>
      <w:r w:rsidRPr="00784412">
        <w:rPr>
          <w:rFonts w:cstheme="minorHAnsi"/>
          <w:b/>
          <w:bCs/>
          <w:sz w:val="26"/>
          <w:szCs w:val="44"/>
        </w:rPr>
        <w:t>İLİŞKİN RİSK BİLDİRİM FORMU</w:t>
      </w:r>
    </w:p>
    <w:p w:rsidR="00784412" w:rsidRPr="00784412" w:rsidRDefault="00784412" w:rsidP="00784412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/>
          <w:bCs/>
          <w:sz w:val="20"/>
        </w:rPr>
      </w:pPr>
      <w:r w:rsidRPr="00784412">
        <w:rPr>
          <w:rFonts w:cstheme="minorHAnsi"/>
          <w:b/>
          <w:bCs/>
          <w:sz w:val="20"/>
        </w:rPr>
        <w:t>I. ÖNEMLİ AÇIKLAMA</w:t>
      </w:r>
    </w:p>
    <w:p w:rsidR="00784412" w:rsidRPr="00784412" w:rsidRDefault="00784412" w:rsidP="00784412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color w:val="000000"/>
        </w:rPr>
      </w:pPr>
      <w:r w:rsidRPr="00784412">
        <w:rPr>
          <w:rFonts w:cstheme="minorHAnsi"/>
          <w:color w:val="000000"/>
        </w:rPr>
        <w:t>Özel sektör borçlanma araçları alım satım</w:t>
      </w:r>
      <w:r w:rsidRPr="00784412">
        <w:rPr>
          <w:rFonts w:cstheme="minorHAnsi"/>
          <w:color w:val="000000"/>
        </w:rPr>
        <w:t xml:space="preserve"> </w:t>
      </w:r>
      <w:r w:rsidRPr="00784412">
        <w:rPr>
          <w:rFonts w:cstheme="minorHAnsi"/>
          <w:color w:val="000000"/>
        </w:rPr>
        <w:t>işlemleri sonucunda kar elde edebileceğiniz</w:t>
      </w:r>
      <w:r w:rsidRPr="00784412">
        <w:rPr>
          <w:rFonts w:cstheme="minorHAnsi"/>
          <w:color w:val="000000"/>
        </w:rPr>
        <w:t xml:space="preserve"> </w:t>
      </w:r>
      <w:r w:rsidRPr="00784412">
        <w:rPr>
          <w:rFonts w:cstheme="minorHAnsi"/>
          <w:color w:val="000000"/>
        </w:rPr>
        <w:t>gibi zarar riskiniz de bulunmaktadır.</w:t>
      </w:r>
      <w:r w:rsidR="00671F32">
        <w:rPr>
          <w:rFonts w:cstheme="minorHAnsi"/>
          <w:color w:val="000000"/>
        </w:rPr>
        <w:t xml:space="preserve"> </w:t>
      </w:r>
      <w:r w:rsidRPr="00784412">
        <w:rPr>
          <w:rFonts w:cstheme="minorHAnsi"/>
          <w:color w:val="000000"/>
        </w:rPr>
        <w:t>Bu nedenle, işlem yapmaya karar vermeden</w:t>
      </w:r>
      <w:r w:rsidRPr="00784412">
        <w:rPr>
          <w:rFonts w:cstheme="minorHAnsi"/>
          <w:color w:val="000000"/>
        </w:rPr>
        <w:t xml:space="preserve"> </w:t>
      </w:r>
      <w:r w:rsidRPr="00784412">
        <w:rPr>
          <w:rFonts w:cstheme="minorHAnsi"/>
          <w:color w:val="000000"/>
        </w:rPr>
        <w:t xml:space="preserve">önce, piyasada </w:t>
      </w:r>
      <w:r w:rsidRPr="00784412">
        <w:rPr>
          <w:rFonts w:cstheme="minorHAnsi"/>
          <w:color w:val="000000"/>
        </w:rPr>
        <w:t>k</w:t>
      </w:r>
      <w:r w:rsidRPr="00784412">
        <w:rPr>
          <w:rFonts w:cstheme="minorHAnsi"/>
          <w:color w:val="000000"/>
        </w:rPr>
        <w:t>arşılaşabileceğiniz</w:t>
      </w:r>
      <w:r w:rsidRPr="00784412">
        <w:rPr>
          <w:rFonts w:cstheme="minorHAnsi"/>
          <w:color w:val="000000"/>
        </w:rPr>
        <w:t xml:space="preserve"> </w:t>
      </w:r>
      <w:r w:rsidRPr="00784412">
        <w:rPr>
          <w:rFonts w:cstheme="minorHAnsi"/>
          <w:color w:val="000000"/>
        </w:rPr>
        <w:t>riskleri anlamanız, mali durumunuzu ve</w:t>
      </w:r>
      <w:r w:rsidRPr="00784412">
        <w:rPr>
          <w:rFonts w:cstheme="minorHAnsi"/>
          <w:color w:val="000000"/>
        </w:rPr>
        <w:t xml:space="preserve"> </w:t>
      </w:r>
      <w:r w:rsidRPr="00784412">
        <w:rPr>
          <w:rFonts w:cstheme="minorHAnsi"/>
          <w:color w:val="000000"/>
        </w:rPr>
        <w:t>kısıtlarınızı dikkate alarak karar vermeniz</w:t>
      </w:r>
      <w:r w:rsidRPr="00784412">
        <w:rPr>
          <w:rFonts w:cstheme="minorHAnsi"/>
          <w:color w:val="000000"/>
        </w:rPr>
        <w:t xml:space="preserve"> </w:t>
      </w:r>
      <w:r w:rsidRPr="00784412">
        <w:rPr>
          <w:rFonts w:cstheme="minorHAnsi"/>
          <w:color w:val="000000"/>
        </w:rPr>
        <w:t>gerekmektedir.</w:t>
      </w:r>
      <w:r w:rsidRPr="00784412">
        <w:rPr>
          <w:rFonts w:cstheme="minorHAnsi"/>
          <w:color w:val="000000"/>
        </w:rPr>
        <w:t xml:space="preserve"> </w:t>
      </w:r>
      <w:r w:rsidRPr="00784412">
        <w:rPr>
          <w:rFonts w:cstheme="minorHAnsi"/>
          <w:color w:val="000000"/>
        </w:rPr>
        <w:t xml:space="preserve">Bu amaçla, III-39.1 sayılı </w:t>
      </w:r>
      <w:r w:rsidRPr="00784412">
        <w:rPr>
          <w:rFonts w:cstheme="minorHAnsi"/>
          <w:i/>
          <w:iCs/>
          <w:color w:val="000000"/>
        </w:rPr>
        <w:t>Yatırım Kuruluşlarının</w:t>
      </w:r>
      <w:r w:rsidRPr="00784412">
        <w:rPr>
          <w:rFonts w:cstheme="minorHAnsi"/>
          <w:i/>
          <w:iCs/>
          <w:color w:val="000000"/>
        </w:rPr>
        <w:t xml:space="preserve"> </w:t>
      </w:r>
      <w:r w:rsidRPr="00784412">
        <w:rPr>
          <w:rFonts w:cstheme="minorHAnsi"/>
          <w:i/>
          <w:iCs/>
          <w:color w:val="000000"/>
        </w:rPr>
        <w:t>Kuruluş ve Faaliyet Esasları Hakkında</w:t>
      </w:r>
      <w:r w:rsidRPr="00784412">
        <w:rPr>
          <w:rFonts w:cstheme="minorHAnsi"/>
          <w:i/>
          <w:iCs/>
          <w:color w:val="000000"/>
        </w:rPr>
        <w:t xml:space="preserve"> </w:t>
      </w:r>
      <w:r w:rsidRPr="00784412">
        <w:rPr>
          <w:rFonts w:cstheme="minorHAnsi"/>
          <w:i/>
          <w:iCs/>
          <w:color w:val="000000"/>
        </w:rPr>
        <w:t>Tebliğ</w:t>
      </w:r>
      <w:r w:rsidRPr="00784412">
        <w:rPr>
          <w:rFonts w:cstheme="minorHAnsi"/>
          <w:color w:val="000000"/>
        </w:rPr>
        <w:t>’in (Tebliğ) 25 inci maddesi</w:t>
      </w:r>
      <w:r w:rsidRPr="00784412">
        <w:rPr>
          <w:rFonts w:cstheme="minorHAnsi"/>
          <w:color w:val="000000"/>
        </w:rPr>
        <w:t xml:space="preserve"> </w:t>
      </w:r>
      <w:r w:rsidRPr="00784412">
        <w:rPr>
          <w:rFonts w:cstheme="minorHAnsi"/>
          <w:color w:val="000000"/>
        </w:rPr>
        <w:t xml:space="preserve">uyarınca işbu </w:t>
      </w:r>
      <w:r w:rsidRPr="00784412">
        <w:rPr>
          <w:rFonts w:cstheme="minorHAnsi"/>
          <w:i/>
          <w:iCs/>
          <w:color w:val="000000"/>
        </w:rPr>
        <w:t>Özel Sektör Borçlanma Araçlarına</w:t>
      </w:r>
      <w:r w:rsidRPr="00784412">
        <w:rPr>
          <w:rFonts w:cstheme="minorHAnsi"/>
          <w:i/>
          <w:iCs/>
          <w:color w:val="000000"/>
        </w:rPr>
        <w:t xml:space="preserve"> </w:t>
      </w:r>
      <w:r w:rsidRPr="00784412">
        <w:rPr>
          <w:rFonts w:cstheme="minorHAnsi"/>
          <w:i/>
          <w:iCs/>
          <w:color w:val="000000"/>
        </w:rPr>
        <w:t xml:space="preserve">İlişkin Risk Bildirim </w:t>
      </w:r>
      <w:proofErr w:type="spellStart"/>
      <w:r w:rsidRPr="00784412">
        <w:rPr>
          <w:rFonts w:cstheme="minorHAnsi"/>
          <w:i/>
          <w:iCs/>
          <w:color w:val="000000"/>
        </w:rPr>
        <w:t>Formu</w:t>
      </w:r>
      <w:r w:rsidRPr="00784412">
        <w:rPr>
          <w:rFonts w:cstheme="minorHAnsi"/>
          <w:color w:val="000000"/>
        </w:rPr>
        <w:t>’nu</w:t>
      </w:r>
      <w:proofErr w:type="spellEnd"/>
      <w:r w:rsidRPr="00784412">
        <w:rPr>
          <w:rFonts w:cstheme="minorHAnsi"/>
          <w:color w:val="000000"/>
        </w:rPr>
        <w:t xml:space="preserve"> okuyarak</w:t>
      </w:r>
      <w:r w:rsidRPr="00784412">
        <w:rPr>
          <w:rFonts w:cstheme="minorHAnsi"/>
          <w:color w:val="000000"/>
        </w:rPr>
        <w:t xml:space="preserve"> </w:t>
      </w:r>
      <w:r w:rsidRPr="00784412">
        <w:rPr>
          <w:rFonts w:cstheme="minorHAnsi"/>
          <w:color w:val="000000"/>
        </w:rPr>
        <w:t>anlamanız gerekmektedir.</w:t>
      </w:r>
    </w:p>
    <w:p w:rsidR="00784412" w:rsidRPr="00784412" w:rsidRDefault="00784412" w:rsidP="00784412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color w:val="000000"/>
        </w:rPr>
      </w:pPr>
    </w:p>
    <w:p w:rsidR="00784412" w:rsidRPr="00784412" w:rsidRDefault="00784412" w:rsidP="00784412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/>
          <w:bCs/>
          <w:szCs w:val="44"/>
        </w:rPr>
      </w:pPr>
      <w:r w:rsidRPr="00784412">
        <w:rPr>
          <w:rFonts w:cstheme="minorHAnsi"/>
          <w:b/>
          <w:bCs/>
          <w:szCs w:val="44"/>
        </w:rPr>
        <w:t>II. UYARI</w:t>
      </w:r>
    </w:p>
    <w:p w:rsidR="00784412" w:rsidRPr="00784412" w:rsidRDefault="00784412" w:rsidP="00784412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  <w:r w:rsidRPr="00784412">
        <w:rPr>
          <w:rFonts w:cstheme="minorHAnsi"/>
          <w:bCs/>
          <w:szCs w:val="44"/>
        </w:rPr>
        <w:t>İşlem yapmaya başlamadan önce çalışmayı</w:t>
      </w:r>
      <w:r>
        <w:rPr>
          <w:rFonts w:cstheme="minorHAnsi"/>
          <w:bCs/>
          <w:szCs w:val="44"/>
        </w:rPr>
        <w:t xml:space="preserve"> </w:t>
      </w:r>
      <w:r w:rsidRPr="00784412">
        <w:rPr>
          <w:rFonts w:cstheme="minorHAnsi"/>
          <w:bCs/>
          <w:szCs w:val="44"/>
        </w:rPr>
        <w:t>düşündüğünüz kuruluşun ilgili alım</w:t>
      </w:r>
      <w:r>
        <w:rPr>
          <w:rFonts w:cstheme="minorHAnsi"/>
          <w:bCs/>
          <w:szCs w:val="44"/>
        </w:rPr>
        <w:t xml:space="preserve"> </w:t>
      </w:r>
      <w:r w:rsidRPr="00784412">
        <w:rPr>
          <w:rFonts w:cstheme="minorHAnsi"/>
          <w:bCs/>
          <w:szCs w:val="44"/>
        </w:rPr>
        <w:t xml:space="preserve">satım aracılığı yetki </w:t>
      </w:r>
      <w:r>
        <w:rPr>
          <w:rFonts w:cstheme="minorHAnsi"/>
          <w:bCs/>
          <w:szCs w:val="44"/>
        </w:rPr>
        <w:t>b</w:t>
      </w:r>
      <w:r w:rsidRPr="00784412">
        <w:rPr>
          <w:rFonts w:cstheme="minorHAnsi"/>
          <w:bCs/>
          <w:szCs w:val="44"/>
        </w:rPr>
        <w:t>elgelerine ve Borsa</w:t>
      </w:r>
      <w:r>
        <w:rPr>
          <w:rFonts w:cstheme="minorHAnsi"/>
          <w:bCs/>
          <w:szCs w:val="44"/>
        </w:rPr>
        <w:t xml:space="preserve"> </w:t>
      </w:r>
      <w:r w:rsidRPr="00784412">
        <w:rPr>
          <w:rFonts w:cstheme="minorHAnsi"/>
          <w:bCs/>
          <w:szCs w:val="44"/>
        </w:rPr>
        <w:t>İstanbul A.Ş. Üyelik Belgesine sahip olup</w:t>
      </w:r>
      <w:r>
        <w:rPr>
          <w:rFonts w:cstheme="minorHAnsi"/>
          <w:bCs/>
          <w:szCs w:val="44"/>
        </w:rPr>
        <w:t xml:space="preserve"> </w:t>
      </w:r>
      <w:r w:rsidRPr="00784412">
        <w:rPr>
          <w:rFonts w:cstheme="minorHAnsi"/>
          <w:bCs/>
          <w:szCs w:val="44"/>
        </w:rPr>
        <w:t>olmadığını kontrol ediniz. Bu belgelere</w:t>
      </w:r>
    </w:p>
    <w:p w:rsidR="00784412" w:rsidRDefault="00784412" w:rsidP="00784412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  <w:proofErr w:type="gramStart"/>
      <w:r w:rsidRPr="00784412">
        <w:rPr>
          <w:rFonts w:cstheme="minorHAnsi"/>
          <w:bCs/>
          <w:szCs w:val="44"/>
        </w:rPr>
        <w:t>sahip</w:t>
      </w:r>
      <w:proofErr w:type="gramEnd"/>
      <w:r w:rsidRPr="00784412">
        <w:rPr>
          <w:rFonts w:cstheme="minorHAnsi"/>
          <w:bCs/>
          <w:szCs w:val="44"/>
        </w:rPr>
        <w:t xml:space="preserve"> yatırım kuruluşlarını </w:t>
      </w:r>
      <w:hyperlink r:id="rId4" w:history="1">
        <w:r w:rsidRPr="009C5896">
          <w:rPr>
            <w:rStyle w:val="Kpr"/>
            <w:rFonts w:cstheme="minorHAnsi"/>
            <w:bCs/>
            <w:szCs w:val="44"/>
          </w:rPr>
          <w:t>www.spk.gov.tr</w:t>
        </w:r>
      </w:hyperlink>
      <w:r>
        <w:rPr>
          <w:rFonts w:cstheme="minorHAnsi"/>
          <w:bCs/>
          <w:szCs w:val="44"/>
        </w:rPr>
        <w:t xml:space="preserve"> </w:t>
      </w:r>
      <w:r w:rsidRPr="00784412">
        <w:rPr>
          <w:rFonts w:cstheme="minorHAnsi"/>
          <w:bCs/>
          <w:szCs w:val="44"/>
        </w:rPr>
        <w:t xml:space="preserve"> </w:t>
      </w:r>
      <w:r>
        <w:rPr>
          <w:rFonts w:cstheme="minorHAnsi"/>
          <w:bCs/>
          <w:szCs w:val="44"/>
        </w:rPr>
        <w:t xml:space="preserve"> </w:t>
      </w:r>
      <w:hyperlink r:id="rId5" w:history="1">
        <w:r w:rsidRPr="009C5896">
          <w:rPr>
            <w:rStyle w:val="Kpr"/>
            <w:rFonts w:cstheme="minorHAnsi"/>
            <w:bCs/>
            <w:szCs w:val="44"/>
          </w:rPr>
          <w:t>www.borsaistanbul.com</w:t>
        </w:r>
      </w:hyperlink>
      <w:r>
        <w:rPr>
          <w:rFonts w:cstheme="minorHAnsi"/>
          <w:bCs/>
          <w:szCs w:val="44"/>
        </w:rPr>
        <w:t xml:space="preserve"> </w:t>
      </w:r>
      <w:r w:rsidRPr="00784412">
        <w:rPr>
          <w:rFonts w:cstheme="minorHAnsi"/>
          <w:bCs/>
          <w:szCs w:val="44"/>
        </w:rPr>
        <w:t xml:space="preserve"> </w:t>
      </w:r>
      <w:hyperlink r:id="rId6" w:history="1">
        <w:r w:rsidRPr="009C5896">
          <w:rPr>
            <w:rStyle w:val="Kpr"/>
            <w:rFonts w:cstheme="minorHAnsi"/>
            <w:bCs/>
            <w:szCs w:val="44"/>
          </w:rPr>
          <w:t>www.tspb.org.tr</w:t>
        </w:r>
      </w:hyperlink>
      <w:r>
        <w:rPr>
          <w:rFonts w:cstheme="minorHAnsi"/>
          <w:bCs/>
          <w:szCs w:val="44"/>
        </w:rPr>
        <w:t xml:space="preserve">   </w:t>
      </w:r>
      <w:r w:rsidRPr="00784412">
        <w:rPr>
          <w:rFonts w:cstheme="minorHAnsi"/>
          <w:bCs/>
          <w:szCs w:val="44"/>
        </w:rPr>
        <w:t>internet sitelerinden veya diğer iletişim</w:t>
      </w:r>
      <w:r>
        <w:rPr>
          <w:rFonts w:cstheme="minorHAnsi"/>
          <w:bCs/>
          <w:szCs w:val="44"/>
        </w:rPr>
        <w:t xml:space="preserve"> </w:t>
      </w:r>
      <w:r w:rsidRPr="00784412">
        <w:rPr>
          <w:rFonts w:cstheme="minorHAnsi"/>
          <w:bCs/>
          <w:szCs w:val="44"/>
        </w:rPr>
        <w:t>araçları vasıtasıyla öğrenebilirsiniz.</w:t>
      </w:r>
    </w:p>
    <w:p w:rsidR="00784412" w:rsidRPr="00784412" w:rsidRDefault="00784412" w:rsidP="00784412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</w:p>
    <w:p w:rsidR="00784412" w:rsidRPr="00784412" w:rsidRDefault="00784412" w:rsidP="00784412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/>
          <w:bCs/>
          <w:szCs w:val="44"/>
        </w:rPr>
      </w:pPr>
      <w:r w:rsidRPr="00784412">
        <w:rPr>
          <w:rFonts w:cstheme="minorHAnsi"/>
          <w:b/>
          <w:bCs/>
          <w:szCs w:val="44"/>
        </w:rPr>
        <w:t>III. GENEL BİLGİLENDİRME</w:t>
      </w:r>
    </w:p>
    <w:p w:rsidR="00784412" w:rsidRPr="00784412" w:rsidRDefault="00784412" w:rsidP="00784412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  <w:r w:rsidRPr="00784412">
        <w:rPr>
          <w:rFonts w:cstheme="minorHAnsi"/>
          <w:bCs/>
          <w:szCs w:val="44"/>
        </w:rPr>
        <w:t>Özel sektör borçlanma araçları, ilgili sermaye</w:t>
      </w:r>
      <w:r>
        <w:rPr>
          <w:rFonts w:cstheme="minorHAnsi"/>
          <w:bCs/>
          <w:szCs w:val="44"/>
        </w:rPr>
        <w:t xml:space="preserve"> </w:t>
      </w:r>
      <w:r w:rsidRPr="00784412">
        <w:rPr>
          <w:rFonts w:cstheme="minorHAnsi"/>
          <w:bCs/>
          <w:szCs w:val="44"/>
        </w:rPr>
        <w:t>piyasası mevzuatına göre ihraççıların</w:t>
      </w:r>
      <w:r>
        <w:rPr>
          <w:rFonts w:cstheme="minorHAnsi"/>
          <w:bCs/>
          <w:szCs w:val="44"/>
        </w:rPr>
        <w:t xml:space="preserve"> </w:t>
      </w:r>
      <w:r w:rsidRPr="00784412">
        <w:rPr>
          <w:rFonts w:cstheme="minorHAnsi"/>
          <w:bCs/>
          <w:szCs w:val="44"/>
        </w:rPr>
        <w:t xml:space="preserve">borçlu sıfatıyla </w:t>
      </w:r>
      <w:r>
        <w:rPr>
          <w:rFonts w:cstheme="minorHAnsi"/>
          <w:bCs/>
          <w:szCs w:val="44"/>
        </w:rPr>
        <w:t>d</w:t>
      </w:r>
      <w:r w:rsidRPr="00784412">
        <w:rPr>
          <w:rFonts w:cstheme="minorHAnsi"/>
          <w:bCs/>
          <w:szCs w:val="44"/>
        </w:rPr>
        <w:t>üzenleyerek ihraç</w:t>
      </w:r>
      <w:r>
        <w:rPr>
          <w:rFonts w:cstheme="minorHAnsi"/>
          <w:bCs/>
          <w:szCs w:val="44"/>
        </w:rPr>
        <w:t xml:space="preserve"> </w:t>
      </w:r>
      <w:r w:rsidRPr="00784412">
        <w:rPr>
          <w:rFonts w:cstheme="minorHAnsi"/>
          <w:bCs/>
          <w:szCs w:val="44"/>
        </w:rPr>
        <w:t>ettikleri tahvilleri, paya dönüştürülebilir</w:t>
      </w:r>
      <w:r>
        <w:rPr>
          <w:rFonts w:cstheme="minorHAnsi"/>
          <w:bCs/>
          <w:szCs w:val="44"/>
        </w:rPr>
        <w:t xml:space="preserve"> </w:t>
      </w:r>
      <w:r w:rsidRPr="00784412">
        <w:rPr>
          <w:rFonts w:cstheme="minorHAnsi"/>
          <w:bCs/>
          <w:szCs w:val="44"/>
        </w:rPr>
        <w:t>tahvilleri, değiştirilebilir tahvilleri, bonoları,</w:t>
      </w:r>
    </w:p>
    <w:p w:rsidR="00784412" w:rsidRDefault="00784412" w:rsidP="00784412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  <w:proofErr w:type="gramStart"/>
      <w:r w:rsidRPr="00784412">
        <w:rPr>
          <w:rFonts w:cstheme="minorHAnsi"/>
          <w:bCs/>
          <w:szCs w:val="44"/>
        </w:rPr>
        <w:t>kıymetli</w:t>
      </w:r>
      <w:proofErr w:type="gramEnd"/>
      <w:r w:rsidRPr="00784412">
        <w:rPr>
          <w:rFonts w:cstheme="minorHAnsi"/>
          <w:bCs/>
          <w:szCs w:val="44"/>
        </w:rPr>
        <w:t xml:space="preserve"> maden bonolarını, </w:t>
      </w:r>
      <w:proofErr w:type="spellStart"/>
      <w:r w:rsidRPr="00784412">
        <w:rPr>
          <w:rFonts w:cstheme="minorHAnsi"/>
          <w:bCs/>
          <w:szCs w:val="44"/>
        </w:rPr>
        <w:t>euro-bondları</w:t>
      </w:r>
      <w:proofErr w:type="spellEnd"/>
      <w:r>
        <w:rPr>
          <w:rFonts w:cstheme="minorHAnsi"/>
          <w:bCs/>
          <w:szCs w:val="44"/>
        </w:rPr>
        <w:t xml:space="preserve"> </w:t>
      </w:r>
      <w:r w:rsidRPr="00784412">
        <w:rPr>
          <w:rFonts w:cstheme="minorHAnsi"/>
          <w:bCs/>
          <w:szCs w:val="44"/>
        </w:rPr>
        <w:t>ve sermaye piyasası mevzuatı çerçevesinde</w:t>
      </w:r>
      <w:r>
        <w:rPr>
          <w:rFonts w:cstheme="minorHAnsi"/>
          <w:bCs/>
          <w:szCs w:val="44"/>
        </w:rPr>
        <w:t xml:space="preserve"> </w:t>
      </w:r>
      <w:r w:rsidRPr="00784412">
        <w:rPr>
          <w:rFonts w:cstheme="minorHAnsi"/>
          <w:bCs/>
          <w:szCs w:val="44"/>
        </w:rPr>
        <w:t>niteliği itibari ile özel sektör</w:t>
      </w:r>
      <w:r>
        <w:rPr>
          <w:rFonts w:cstheme="minorHAnsi"/>
          <w:bCs/>
          <w:szCs w:val="44"/>
        </w:rPr>
        <w:t xml:space="preserve"> </w:t>
      </w:r>
      <w:r w:rsidRPr="00784412">
        <w:rPr>
          <w:rFonts w:cstheme="minorHAnsi"/>
          <w:bCs/>
          <w:szCs w:val="44"/>
        </w:rPr>
        <w:t>borçlanma aracı olduğu Sermaye Piyasası</w:t>
      </w:r>
      <w:r>
        <w:rPr>
          <w:rFonts w:cstheme="minorHAnsi"/>
          <w:bCs/>
          <w:szCs w:val="44"/>
        </w:rPr>
        <w:t xml:space="preserve"> </w:t>
      </w:r>
      <w:r w:rsidRPr="00784412">
        <w:rPr>
          <w:rFonts w:cstheme="minorHAnsi"/>
          <w:bCs/>
          <w:szCs w:val="44"/>
        </w:rPr>
        <w:t>Kurulu tarafından kabul edilecek diğer sermaye</w:t>
      </w:r>
      <w:r>
        <w:rPr>
          <w:rFonts w:cstheme="minorHAnsi"/>
          <w:bCs/>
          <w:szCs w:val="44"/>
        </w:rPr>
        <w:t xml:space="preserve"> </w:t>
      </w:r>
      <w:r w:rsidRPr="00784412">
        <w:rPr>
          <w:rFonts w:cstheme="minorHAnsi"/>
          <w:bCs/>
          <w:szCs w:val="44"/>
        </w:rPr>
        <w:t>piyasası araçlarını ifade eder.</w:t>
      </w:r>
    </w:p>
    <w:p w:rsidR="00784412" w:rsidRDefault="00784412" w:rsidP="00784412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</w:p>
    <w:p w:rsidR="00937183" w:rsidRPr="00937183" w:rsidRDefault="00937183" w:rsidP="00937183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  <w:r w:rsidRPr="00937183">
        <w:rPr>
          <w:rFonts w:cstheme="minorHAnsi"/>
          <w:bCs/>
          <w:szCs w:val="44"/>
        </w:rPr>
        <w:t>İşlem gerçekleştirmeden önce ihtiyaçlarınıza</w:t>
      </w:r>
      <w:r>
        <w:rPr>
          <w:rFonts w:cstheme="minorHAnsi"/>
          <w:bCs/>
          <w:szCs w:val="44"/>
        </w:rPr>
        <w:t xml:space="preserve"> </w:t>
      </w:r>
      <w:r w:rsidRPr="00937183">
        <w:rPr>
          <w:rFonts w:cstheme="minorHAnsi"/>
          <w:bCs/>
          <w:szCs w:val="44"/>
        </w:rPr>
        <w:t>uygun borçlanma aracı, ihraççı, piyasa</w:t>
      </w:r>
      <w:r>
        <w:rPr>
          <w:rFonts w:cstheme="minorHAnsi"/>
          <w:bCs/>
          <w:szCs w:val="44"/>
        </w:rPr>
        <w:t xml:space="preserve"> </w:t>
      </w:r>
      <w:r w:rsidRPr="00937183">
        <w:rPr>
          <w:rFonts w:cstheme="minorHAnsi"/>
          <w:bCs/>
          <w:szCs w:val="44"/>
        </w:rPr>
        <w:t xml:space="preserve">ve pazarları </w:t>
      </w:r>
      <w:r>
        <w:rPr>
          <w:rFonts w:cstheme="minorHAnsi"/>
          <w:bCs/>
          <w:szCs w:val="44"/>
        </w:rPr>
        <w:t>b</w:t>
      </w:r>
      <w:r w:rsidRPr="00937183">
        <w:rPr>
          <w:rFonts w:cstheme="minorHAnsi"/>
          <w:bCs/>
          <w:szCs w:val="44"/>
        </w:rPr>
        <w:t>elirleyerek, ilişkili riskleri</w:t>
      </w:r>
      <w:r>
        <w:rPr>
          <w:rFonts w:cstheme="minorHAnsi"/>
          <w:bCs/>
          <w:szCs w:val="44"/>
        </w:rPr>
        <w:t xml:space="preserve"> </w:t>
      </w:r>
      <w:r w:rsidRPr="00937183">
        <w:rPr>
          <w:rFonts w:cstheme="minorHAnsi"/>
          <w:bCs/>
          <w:szCs w:val="44"/>
        </w:rPr>
        <w:t>tespit etmenizi, gerekli görebileceğiniz</w:t>
      </w:r>
      <w:r>
        <w:rPr>
          <w:rFonts w:cstheme="minorHAnsi"/>
          <w:bCs/>
          <w:szCs w:val="44"/>
        </w:rPr>
        <w:t xml:space="preserve"> </w:t>
      </w:r>
      <w:r w:rsidRPr="00937183">
        <w:rPr>
          <w:rFonts w:cstheme="minorHAnsi"/>
          <w:bCs/>
          <w:szCs w:val="44"/>
        </w:rPr>
        <w:t>araştırma ve incelemeyi gerçekleştirmenizi</w:t>
      </w:r>
    </w:p>
    <w:p w:rsidR="00937183" w:rsidRDefault="00937183" w:rsidP="00937183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  <w:proofErr w:type="gramStart"/>
      <w:r w:rsidRPr="00937183">
        <w:rPr>
          <w:rFonts w:cstheme="minorHAnsi"/>
          <w:bCs/>
          <w:szCs w:val="44"/>
        </w:rPr>
        <w:t>ve</w:t>
      </w:r>
      <w:proofErr w:type="gramEnd"/>
      <w:r w:rsidRPr="00937183">
        <w:rPr>
          <w:rFonts w:cstheme="minorHAnsi"/>
          <w:bCs/>
          <w:szCs w:val="44"/>
        </w:rPr>
        <w:t xml:space="preserve"> yatırım kararlarınızı bu çerçevede</w:t>
      </w:r>
      <w:r>
        <w:rPr>
          <w:rFonts w:cstheme="minorHAnsi"/>
          <w:bCs/>
          <w:szCs w:val="44"/>
        </w:rPr>
        <w:t xml:space="preserve"> </w:t>
      </w:r>
      <w:r w:rsidRPr="00937183">
        <w:rPr>
          <w:rFonts w:cstheme="minorHAnsi"/>
          <w:bCs/>
          <w:szCs w:val="44"/>
        </w:rPr>
        <w:t>vermenizi tavsiye etmekteyiz.</w:t>
      </w:r>
      <w:r>
        <w:rPr>
          <w:rFonts w:cstheme="minorHAnsi"/>
          <w:bCs/>
          <w:szCs w:val="44"/>
        </w:rPr>
        <w:t xml:space="preserve"> </w:t>
      </w:r>
      <w:r w:rsidRPr="00937183">
        <w:rPr>
          <w:rFonts w:cstheme="minorHAnsi"/>
          <w:bCs/>
          <w:szCs w:val="44"/>
        </w:rPr>
        <w:t xml:space="preserve">Bazı özel sektör borçlanma araçlarına </w:t>
      </w:r>
      <w:r>
        <w:rPr>
          <w:rFonts w:cstheme="minorHAnsi"/>
          <w:bCs/>
          <w:szCs w:val="44"/>
        </w:rPr>
        <w:t>d</w:t>
      </w:r>
      <w:r w:rsidRPr="00937183">
        <w:rPr>
          <w:rFonts w:cstheme="minorHAnsi"/>
          <w:bCs/>
          <w:szCs w:val="44"/>
        </w:rPr>
        <w:t>air</w:t>
      </w:r>
      <w:r>
        <w:rPr>
          <w:rFonts w:cstheme="minorHAnsi"/>
          <w:bCs/>
          <w:szCs w:val="44"/>
        </w:rPr>
        <w:t xml:space="preserve"> genel bilgilere </w:t>
      </w:r>
      <w:r w:rsidRPr="00937183">
        <w:rPr>
          <w:rFonts w:cstheme="minorHAnsi"/>
          <w:bCs/>
          <w:szCs w:val="44"/>
        </w:rPr>
        <w:t>aşağıda yer verilmektedir.</w:t>
      </w:r>
    </w:p>
    <w:p w:rsidR="00937183" w:rsidRPr="00937183" w:rsidRDefault="00937183" w:rsidP="00937183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</w:p>
    <w:p w:rsidR="00937183" w:rsidRPr="00937183" w:rsidRDefault="00937183" w:rsidP="00937183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/>
          <w:bCs/>
          <w:szCs w:val="44"/>
        </w:rPr>
      </w:pPr>
      <w:r w:rsidRPr="00937183">
        <w:rPr>
          <w:rFonts w:cstheme="minorHAnsi"/>
          <w:b/>
          <w:bCs/>
          <w:szCs w:val="44"/>
        </w:rPr>
        <w:t>Bono</w:t>
      </w:r>
    </w:p>
    <w:p w:rsidR="00937183" w:rsidRDefault="00937183" w:rsidP="00937183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  <w:r w:rsidRPr="00937183">
        <w:rPr>
          <w:rFonts w:cstheme="minorHAnsi"/>
          <w:bCs/>
          <w:szCs w:val="44"/>
        </w:rPr>
        <w:t>İhraççıların sermaye piyasası mevzuatı</w:t>
      </w:r>
      <w:r>
        <w:rPr>
          <w:rFonts w:cstheme="minorHAnsi"/>
          <w:bCs/>
          <w:szCs w:val="44"/>
        </w:rPr>
        <w:t xml:space="preserve"> </w:t>
      </w:r>
      <w:r w:rsidRPr="00937183">
        <w:rPr>
          <w:rFonts w:cstheme="minorHAnsi"/>
          <w:bCs/>
          <w:szCs w:val="44"/>
        </w:rPr>
        <w:t>hükümlerine göre borçlu sıfatıyla düzenleyip</w:t>
      </w:r>
      <w:r>
        <w:rPr>
          <w:rFonts w:cstheme="minorHAnsi"/>
          <w:bCs/>
          <w:szCs w:val="44"/>
        </w:rPr>
        <w:t xml:space="preserve"> </w:t>
      </w:r>
      <w:r w:rsidRPr="00937183">
        <w:rPr>
          <w:rFonts w:cstheme="minorHAnsi"/>
          <w:bCs/>
          <w:szCs w:val="44"/>
        </w:rPr>
        <w:t xml:space="preserve">sattığı ve </w:t>
      </w:r>
      <w:proofErr w:type="gramStart"/>
      <w:r w:rsidRPr="00937183">
        <w:rPr>
          <w:rFonts w:cstheme="minorHAnsi"/>
          <w:bCs/>
          <w:szCs w:val="44"/>
        </w:rPr>
        <w:t>nominal</w:t>
      </w:r>
      <w:proofErr w:type="gramEnd"/>
      <w:r w:rsidRPr="00937183">
        <w:rPr>
          <w:rFonts w:cstheme="minorHAnsi"/>
          <w:bCs/>
          <w:szCs w:val="44"/>
        </w:rPr>
        <w:t xml:space="preserve"> değerinin vade</w:t>
      </w:r>
      <w:r>
        <w:rPr>
          <w:rFonts w:cstheme="minorHAnsi"/>
          <w:bCs/>
          <w:szCs w:val="44"/>
        </w:rPr>
        <w:t xml:space="preserve"> </w:t>
      </w:r>
      <w:r w:rsidRPr="00937183">
        <w:rPr>
          <w:rFonts w:cstheme="minorHAnsi"/>
          <w:bCs/>
          <w:szCs w:val="44"/>
        </w:rPr>
        <w:t>tarihinde yatırımcıya geri ödenmesi taahhüdünü</w:t>
      </w:r>
      <w:r>
        <w:rPr>
          <w:rFonts w:cstheme="minorHAnsi"/>
          <w:bCs/>
          <w:szCs w:val="44"/>
        </w:rPr>
        <w:t xml:space="preserve"> </w:t>
      </w:r>
      <w:r w:rsidRPr="00937183">
        <w:rPr>
          <w:rFonts w:cstheme="minorHAnsi"/>
          <w:bCs/>
          <w:szCs w:val="44"/>
        </w:rPr>
        <w:t>içeren, vadesi 30 günden az 364</w:t>
      </w:r>
      <w:r>
        <w:rPr>
          <w:rFonts w:cstheme="minorHAnsi"/>
          <w:bCs/>
          <w:szCs w:val="44"/>
        </w:rPr>
        <w:t xml:space="preserve"> </w:t>
      </w:r>
      <w:r w:rsidRPr="00937183">
        <w:rPr>
          <w:rFonts w:cstheme="minorHAnsi"/>
          <w:bCs/>
          <w:szCs w:val="44"/>
        </w:rPr>
        <w:t>günden fazla olmayan borçlanma aracını</w:t>
      </w:r>
      <w:r>
        <w:rPr>
          <w:rFonts w:cstheme="minorHAnsi"/>
          <w:bCs/>
          <w:szCs w:val="44"/>
        </w:rPr>
        <w:t xml:space="preserve"> </w:t>
      </w:r>
      <w:r w:rsidRPr="00937183">
        <w:rPr>
          <w:rFonts w:cstheme="minorHAnsi"/>
          <w:bCs/>
          <w:szCs w:val="44"/>
        </w:rPr>
        <w:t>ifade eder.</w:t>
      </w:r>
    </w:p>
    <w:p w:rsidR="00937183" w:rsidRPr="00937183" w:rsidRDefault="00937183" w:rsidP="00937183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</w:p>
    <w:p w:rsidR="00937183" w:rsidRPr="00937183" w:rsidRDefault="00937183" w:rsidP="00937183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/>
          <w:bCs/>
          <w:szCs w:val="44"/>
        </w:rPr>
      </w:pPr>
      <w:proofErr w:type="spellStart"/>
      <w:r w:rsidRPr="00937183">
        <w:rPr>
          <w:rFonts w:cstheme="minorHAnsi"/>
          <w:b/>
          <w:bCs/>
          <w:szCs w:val="44"/>
        </w:rPr>
        <w:t>Eurobond</w:t>
      </w:r>
      <w:proofErr w:type="spellEnd"/>
    </w:p>
    <w:p w:rsidR="00937183" w:rsidRDefault="00937183" w:rsidP="00937183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  <w:r w:rsidRPr="00937183">
        <w:rPr>
          <w:rFonts w:cstheme="minorHAnsi"/>
          <w:bCs/>
          <w:szCs w:val="44"/>
        </w:rPr>
        <w:t>İhraççıların kendi ülkeleri dışında kaynak</w:t>
      </w:r>
      <w:r>
        <w:rPr>
          <w:rFonts w:cstheme="minorHAnsi"/>
          <w:bCs/>
          <w:szCs w:val="44"/>
        </w:rPr>
        <w:t xml:space="preserve"> </w:t>
      </w:r>
      <w:r w:rsidRPr="00937183">
        <w:rPr>
          <w:rFonts w:cstheme="minorHAnsi"/>
          <w:bCs/>
          <w:szCs w:val="44"/>
        </w:rPr>
        <w:t>sağlamak amacıyla uluslararası piyasalarda</w:t>
      </w:r>
      <w:r>
        <w:rPr>
          <w:rFonts w:cstheme="minorHAnsi"/>
          <w:bCs/>
          <w:szCs w:val="44"/>
        </w:rPr>
        <w:t xml:space="preserve"> </w:t>
      </w:r>
      <w:r w:rsidRPr="00937183">
        <w:rPr>
          <w:rFonts w:cstheme="minorHAnsi"/>
          <w:bCs/>
          <w:szCs w:val="44"/>
        </w:rPr>
        <w:t>yabancı para birimleri üzerinden satışa</w:t>
      </w:r>
      <w:r>
        <w:rPr>
          <w:rFonts w:cstheme="minorHAnsi"/>
          <w:bCs/>
          <w:szCs w:val="44"/>
        </w:rPr>
        <w:t xml:space="preserve"> </w:t>
      </w:r>
      <w:r w:rsidRPr="00937183">
        <w:rPr>
          <w:rFonts w:cstheme="minorHAnsi"/>
          <w:bCs/>
          <w:szCs w:val="44"/>
        </w:rPr>
        <w:t>sundukları genelde orta ve uzun vadeli</w:t>
      </w:r>
      <w:r>
        <w:rPr>
          <w:rFonts w:cstheme="minorHAnsi"/>
          <w:bCs/>
          <w:szCs w:val="44"/>
        </w:rPr>
        <w:t xml:space="preserve"> </w:t>
      </w:r>
      <w:r w:rsidRPr="00937183">
        <w:rPr>
          <w:rFonts w:cstheme="minorHAnsi"/>
          <w:bCs/>
          <w:szCs w:val="44"/>
        </w:rPr>
        <w:t>borçlanma aracını ifade eder.</w:t>
      </w:r>
    </w:p>
    <w:p w:rsidR="00937183" w:rsidRPr="00937183" w:rsidRDefault="00937183" w:rsidP="00937183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</w:p>
    <w:p w:rsidR="00937183" w:rsidRPr="00937183" w:rsidRDefault="00937183" w:rsidP="00937183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/>
          <w:bCs/>
          <w:szCs w:val="44"/>
        </w:rPr>
      </w:pPr>
      <w:r w:rsidRPr="00937183">
        <w:rPr>
          <w:rFonts w:cstheme="minorHAnsi"/>
          <w:b/>
          <w:bCs/>
          <w:szCs w:val="44"/>
        </w:rPr>
        <w:t>Tahvil</w:t>
      </w:r>
    </w:p>
    <w:p w:rsidR="00937183" w:rsidRPr="00937183" w:rsidRDefault="00937183" w:rsidP="00937183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  <w:r w:rsidRPr="00937183">
        <w:rPr>
          <w:rFonts w:cstheme="minorHAnsi"/>
          <w:bCs/>
          <w:szCs w:val="44"/>
        </w:rPr>
        <w:t>İhraççıların sermaye piyasası mevzuatı hükümlerine</w:t>
      </w:r>
      <w:r>
        <w:rPr>
          <w:rFonts w:cstheme="minorHAnsi"/>
          <w:bCs/>
          <w:szCs w:val="44"/>
        </w:rPr>
        <w:t xml:space="preserve"> </w:t>
      </w:r>
      <w:r w:rsidRPr="00937183">
        <w:rPr>
          <w:rFonts w:cstheme="minorHAnsi"/>
          <w:bCs/>
          <w:szCs w:val="44"/>
        </w:rPr>
        <w:t>göre borçlu sıfatıyla düzenleyip</w:t>
      </w:r>
      <w:r>
        <w:rPr>
          <w:rFonts w:cstheme="minorHAnsi"/>
          <w:bCs/>
          <w:szCs w:val="44"/>
        </w:rPr>
        <w:t xml:space="preserve"> </w:t>
      </w:r>
      <w:r w:rsidRPr="00937183">
        <w:rPr>
          <w:rFonts w:cstheme="minorHAnsi"/>
          <w:bCs/>
          <w:szCs w:val="44"/>
        </w:rPr>
        <w:t xml:space="preserve">sattığı ve </w:t>
      </w:r>
      <w:proofErr w:type="gramStart"/>
      <w:r w:rsidRPr="00937183">
        <w:rPr>
          <w:rFonts w:cstheme="minorHAnsi"/>
          <w:bCs/>
          <w:szCs w:val="44"/>
        </w:rPr>
        <w:t>nominal</w:t>
      </w:r>
      <w:proofErr w:type="gramEnd"/>
      <w:r w:rsidRPr="00937183">
        <w:rPr>
          <w:rFonts w:cstheme="minorHAnsi"/>
          <w:bCs/>
          <w:szCs w:val="44"/>
        </w:rPr>
        <w:t xml:space="preserve"> değerinin vade tarihinde</w:t>
      </w:r>
      <w:r>
        <w:rPr>
          <w:rFonts w:cstheme="minorHAnsi"/>
          <w:bCs/>
          <w:szCs w:val="44"/>
        </w:rPr>
        <w:t xml:space="preserve"> </w:t>
      </w:r>
      <w:r w:rsidRPr="00937183">
        <w:rPr>
          <w:rFonts w:cstheme="minorHAnsi"/>
          <w:bCs/>
          <w:szCs w:val="44"/>
        </w:rPr>
        <w:t>yatırımcıya geri ödenmesi taahhüdünü</w:t>
      </w:r>
      <w:r>
        <w:rPr>
          <w:rFonts w:cstheme="minorHAnsi"/>
          <w:bCs/>
          <w:szCs w:val="44"/>
        </w:rPr>
        <w:t xml:space="preserve"> </w:t>
      </w:r>
      <w:r w:rsidRPr="00937183">
        <w:rPr>
          <w:rFonts w:cstheme="minorHAnsi"/>
          <w:bCs/>
          <w:szCs w:val="44"/>
        </w:rPr>
        <w:t>içeren, vadesi 365 gün veya daha uzun</w:t>
      </w:r>
    </w:p>
    <w:p w:rsidR="00784412" w:rsidRDefault="00937183" w:rsidP="00937183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  <w:proofErr w:type="gramStart"/>
      <w:r w:rsidRPr="00937183">
        <w:rPr>
          <w:rFonts w:cstheme="minorHAnsi"/>
          <w:bCs/>
          <w:szCs w:val="44"/>
        </w:rPr>
        <w:t>olan</w:t>
      </w:r>
      <w:proofErr w:type="gramEnd"/>
      <w:r w:rsidRPr="00937183">
        <w:rPr>
          <w:rFonts w:cstheme="minorHAnsi"/>
          <w:bCs/>
          <w:szCs w:val="44"/>
        </w:rPr>
        <w:t xml:space="preserve"> borçlanma aracını ifade eder.</w:t>
      </w:r>
    </w:p>
    <w:p w:rsidR="00504318" w:rsidRDefault="00504318" w:rsidP="00937183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</w:p>
    <w:p w:rsidR="00504318" w:rsidRDefault="00504318" w:rsidP="00937183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  <w:r w:rsidRPr="00504318">
        <w:rPr>
          <w:rFonts w:cstheme="minorHAnsi"/>
          <w:b/>
          <w:bCs/>
          <w:szCs w:val="44"/>
        </w:rPr>
        <w:t>Finansman Bonosu</w:t>
      </w:r>
      <w:r>
        <w:rPr>
          <w:rFonts w:cstheme="minorHAnsi"/>
          <w:bCs/>
          <w:szCs w:val="44"/>
        </w:rPr>
        <w:t xml:space="preserve"> </w:t>
      </w:r>
      <w:r w:rsidRPr="00504318">
        <w:rPr>
          <w:rFonts w:cstheme="minorHAnsi"/>
          <w:bCs/>
          <w:szCs w:val="44"/>
        </w:rPr>
        <w:t xml:space="preserve"> </w:t>
      </w:r>
    </w:p>
    <w:p w:rsidR="00504318" w:rsidRDefault="00504318" w:rsidP="00937183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  <w:r w:rsidRPr="00504318">
        <w:rPr>
          <w:rFonts w:cstheme="minorHAnsi"/>
          <w:bCs/>
          <w:szCs w:val="44"/>
        </w:rPr>
        <w:t>Genellikle büyük firmalar, bankalar ve finans kuruluşları tarafından basılıp ihraç edilen ve işletmelerin kısa vadeli finansman ihtiyaçlarını karşılamak amacıyla çıkarılan borç senetleridir. Geri ödeme süreleri 9 ayı geçemez</w:t>
      </w:r>
    </w:p>
    <w:p w:rsidR="00B836EF" w:rsidRDefault="00B836EF" w:rsidP="00937183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</w:p>
    <w:p w:rsidR="00B836EF" w:rsidRDefault="00B836EF" w:rsidP="00B836EF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/>
          <w:bCs/>
          <w:szCs w:val="44"/>
        </w:rPr>
      </w:pPr>
      <w:r w:rsidRPr="00B836EF">
        <w:rPr>
          <w:rFonts w:cstheme="minorHAnsi"/>
          <w:b/>
          <w:bCs/>
          <w:szCs w:val="44"/>
        </w:rPr>
        <w:t>IV. İKİNCİL PİYASAYA İLİŞKİN</w:t>
      </w:r>
      <w:r>
        <w:rPr>
          <w:rFonts w:cstheme="minorHAnsi"/>
          <w:b/>
          <w:bCs/>
          <w:szCs w:val="44"/>
        </w:rPr>
        <w:t xml:space="preserve"> </w:t>
      </w:r>
      <w:r w:rsidRPr="00B836EF">
        <w:rPr>
          <w:rFonts w:cstheme="minorHAnsi"/>
          <w:b/>
          <w:bCs/>
          <w:szCs w:val="44"/>
        </w:rPr>
        <w:t>BİLGİLENDİRME</w:t>
      </w:r>
    </w:p>
    <w:p w:rsidR="00B836EF" w:rsidRPr="00B836EF" w:rsidRDefault="00B836EF" w:rsidP="00B836EF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/>
          <w:bCs/>
          <w:szCs w:val="44"/>
        </w:rPr>
      </w:pPr>
    </w:p>
    <w:p w:rsidR="00B836EF" w:rsidRPr="00B836EF" w:rsidRDefault="00B836EF" w:rsidP="00B836EF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  <w:r w:rsidRPr="00B836EF">
        <w:rPr>
          <w:rFonts w:cstheme="minorHAnsi"/>
          <w:bCs/>
          <w:szCs w:val="44"/>
        </w:rPr>
        <w:t>Özel sektör borçlanma araçlarının genellikle</w:t>
      </w:r>
      <w:r>
        <w:rPr>
          <w:rFonts w:cstheme="minorHAnsi"/>
          <w:bCs/>
          <w:szCs w:val="44"/>
        </w:rPr>
        <w:t xml:space="preserve"> </w:t>
      </w:r>
      <w:r w:rsidRPr="00B836EF">
        <w:rPr>
          <w:rFonts w:cstheme="minorHAnsi"/>
          <w:bCs/>
          <w:szCs w:val="44"/>
        </w:rPr>
        <w:t>ikincil piyasası bulunmaktadır, ancak</w:t>
      </w:r>
      <w:r>
        <w:rPr>
          <w:rFonts w:cstheme="minorHAnsi"/>
          <w:bCs/>
          <w:szCs w:val="44"/>
        </w:rPr>
        <w:t xml:space="preserve"> </w:t>
      </w:r>
      <w:r w:rsidRPr="00B836EF">
        <w:rPr>
          <w:rFonts w:cstheme="minorHAnsi"/>
          <w:bCs/>
          <w:szCs w:val="44"/>
        </w:rPr>
        <w:t>ikincil piyasada işlem hacmi yüksek</w:t>
      </w:r>
      <w:r>
        <w:rPr>
          <w:rFonts w:cstheme="minorHAnsi"/>
          <w:bCs/>
          <w:szCs w:val="44"/>
        </w:rPr>
        <w:t xml:space="preserve"> </w:t>
      </w:r>
      <w:r w:rsidRPr="00B836EF">
        <w:rPr>
          <w:rFonts w:cstheme="minorHAnsi"/>
          <w:bCs/>
          <w:szCs w:val="44"/>
        </w:rPr>
        <w:t>olmayabilir. Türkiye’de ihraç edilen özel</w:t>
      </w:r>
      <w:r>
        <w:rPr>
          <w:rFonts w:cstheme="minorHAnsi"/>
          <w:bCs/>
          <w:szCs w:val="44"/>
        </w:rPr>
        <w:t xml:space="preserve"> </w:t>
      </w:r>
      <w:r w:rsidRPr="00B836EF">
        <w:rPr>
          <w:rFonts w:cstheme="minorHAnsi"/>
          <w:bCs/>
          <w:szCs w:val="44"/>
        </w:rPr>
        <w:t>sektör borçlanma araçlarının ikincil piyasa</w:t>
      </w:r>
    </w:p>
    <w:p w:rsidR="00B836EF" w:rsidRPr="00B836EF" w:rsidRDefault="00B836EF" w:rsidP="00B836EF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  <w:proofErr w:type="gramStart"/>
      <w:r w:rsidRPr="00B836EF">
        <w:rPr>
          <w:rFonts w:cstheme="minorHAnsi"/>
          <w:bCs/>
          <w:szCs w:val="44"/>
        </w:rPr>
        <w:lastRenderedPageBreak/>
        <w:t>olarak</w:t>
      </w:r>
      <w:proofErr w:type="gramEnd"/>
      <w:r w:rsidRPr="00B836EF">
        <w:rPr>
          <w:rFonts w:cstheme="minorHAnsi"/>
          <w:bCs/>
          <w:szCs w:val="44"/>
        </w:rPr>
        <w:t xml:space="preserve"> Borsa İstanbul A.Ş. Borçlanma</w:t>
      </w:r>
      <w:r>
        <w:rPr>
          <w:rFonts w:cstheme="minorHAnsi"/>
          <w:bCs/>
          <w:szCs w:val="44"/>
        </w:rPr>
        <w:t xml:space="preserve"> </w:t>
      </w:r>
      <w:r w:rsidRPr="00B836EF">
        <w:rPr>
          <w:rFonts w:cstheme="minorHAnsi"/>
          <w:bCs/>
          <w:szCs w:val="44"/>
        </w:rPr>
        <w:t>Araçları Piyasası’nda (“Borçlanma Araçları</w:t>
      </w:r>
      <w:r>
        <w:rPr>
          <w:rFonts w:cstheme="minorHAnsi"/>
          <w:bCs/>
          <w:szCs w:val="44"/>
        </w:rPr>
        <w:t xml:space="preserve"> </w:t>
      </w:r>
      <w:r w:rsidRPr="00B836EF">
        <w:rPr>
          <w:rFonts w:cstheme="minorHAnsi"/>
          <w:bCs/>
          <w:szCs w:val="44"/>
        </w:rPr>
        <w:t>Piyasası”) veya borsa dışında alım satımı</w:t>
      </w:r>
      <w:r>
        <w:rPr>
          <w:rFonts w:cstheme="minorHAnsi"/>
          <w:bCs/>
          <w:szCs w:val="44"/>
        </w:rPr>
        <w:t xml:space="preserve"> </w:t>
      </w:r>
      <w:r w:rsidRPr="00B836EF">
        <w:rPr>
          <w:rFonts w:cstheme="minorHAnsi"/>
          <w:bCs/>
          <w:szCs w:val="44"/>
        </w:rPr>
        <w:t>mümkündür. Yurt dışında ihraç edilen</w:t>
      </w:r>
      <w:r>
        <w:rPr>
          <w:rFonts w:cstheme="minorHAnsi"/>
          <w:bCs/>
          <w:szCs w:val="44"/>
        </w:rPr>
        <w:t xml:space="preserve"> </w:t>
      </w:r>
      <w:r w:rsidRPr="00B836EF">
        <w:rPr>
          <w:rFonts w:cstheme="minorHAnsi"/>
          <w:bCs/>
          <w:szCs w:val="44"/>
        </w:rPr>
        <w:t xml:space="preserve">özel sektör borçlanma araçlarının da </w:t>
      </w:r>
      <w:proofErr w:type="spellStart"/>
      <w:r w:rsidRPr="00B836EF">
        <w:rPr>
          <w:rFonts w:cstheme="minorHAnsi"/>
          <w:bCs/>
          <w:szCs w:val="44"/>
        </w:rPr>
        <w:t>kote</w:t>
      </w:r>
      <w:proofErr w:type="spellEnd"/>
    </w:p>
    <w:p w:rsidR="00B836EF" w:rsidRDefault="00B836EF" w:rsidP="00B836EF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  <w:proofErr w:type="gramStart"/>
      <w:r w:rsidRPr="00B836EF">
        <w:rPr>
          <w:rFonts w:cstheme="minorHAnsi"/>
          <w:bCs/>
          <w:szCs w:val="44"/>
        </w:rPr>
        <w:t>edildiği</w:t>
      </w:r>
      <w:proofErr w:type="gramEnd"/>
      <w:r w:rsidRPr="00B836EF">
        <w:rPr>
          <w:rFonts w:cstheme="minorHAnsi"/>
          <w:bCs/>
          <w:szCs w:val="44"/>
        </w:rPr>
        <w:t xml:space="preserve"> borsada veya borsa dışında alım</w:t>
      </w:r>
      <w:r>
        <w:rPr>
          <w:rFonts w:cstheme="minorHAnsi"/>
          <w:bCs/>
          <w:szCs w:val="44"/>
        </w:rPr>
        <w:t xml:space="preserve"> </w:t>
      </w:r>
      <w:r w:rsidRPr="00B836EF">
        <w:rPr>
          <w:rFonts w:cstheme="minorHAnsi"/>
          <w:bCs/>
          <w:szCs w:val="44"/>
        </w:rPr>
        <w:t>satımı mümkündür.</w:t>
      </w:r>
    </w:p>
    <w:p w:rsidR="00B836EF" w:rsidRPr="00B836EF" w:rsidRDefault="00B836EF" w:rsidP="00B836EF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  <w:bookmarkStart w:id="0" w:name="_GoBack"/>
      <w:bookmarkEnd w:id="0"/>
    </w:p>
    <w:p w:rsidR="00B836EF" w:rsidRPr="00B836EF" w:rsidRDefault="00B836EF" w:rsidP="00B836EF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/>
          <w:bCs/>
          <w:szCs w:val="44"/>
        </w:rPr>
      </w:pPr>
      <w:r w:rsidRPr="00B836EF">
        <w:rPr>
          <w:rFonts w:cstheme="minorHAnsi"/>
          <w:b/>
          <w:bCs/>
          <w:szCs w:val="44"/>
        </w:rPr>
        <w:t>V. RİSK BİLDİRİMİ</w:t>
      </w:r>
    </w:p>
    <w:p w:rsidR="00B836EF" w:rsidRPr="00B836EF" w:rsidRDefault="00B836EF" w:rsidP="00B836EF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i/>
          <w:iCs/>
          <w:szCs w:val="44"/>
        </w:rPr>
      </w:pPr>
      <w:r w:rsidRPr="00B836EF">
        <w:rPr>
          <w:rFonts w:cstheme="minorHAnsi"/>
          <w:bCs/>
          <w:szCs w:val="44"/>
        </w:rPr>
        <w:t>İşlem yapacağınız yatırım kuruluşu ile akdettiğiniz/</w:t>
      </w:r>
      <w:r>
        <w:rPr>
          <w:rFonts w:cstheme="minorHAnsi"/>
          <w:bCs/>
          <w:szCs w:val="44"/>
        </w:rPr>
        <w:t xml:space="preserve"> </w:t>
      </w:r>
      <w:r w:rsidRPr="00B836EF">
        <w:rPr>
          <w:rFonts w:cstheme="minorHAnsi"/>
          <w:bCs/>
          <w:szCs w:val="44"/>
        </w:rPr>
        <w:t xml:space="preserve">akdedeceğiniz </w:t>
      </w:r>
      <w:r w:rsidRPr="00B836EF">
        <w:rPr>
          <w:rFonts w:cstheme="minorHAnsi"/>
          <w:bCs/>
          <w:i/>
          <w:iCs/>
          <w:szCs w:val="44"/>
        </w:rPr>
        <w:t>Sermaye Piyasası</w:t>
      </w:r>
      <w:r>
        <w:rPr>
          <w:rFonts w:cstheme="minorHAnsi"/>
          <w:bCs/>
          <w:i/>
          <w:iCs/>
          <w:szCs w:val="44"/>
        </w:rPr>
        <w:t xml:space="preserve"> </w:t>
      </w:r>
      <w:r w:rsidRPr="00B836EF">
        <w:rPr>
          <w:rFonts w:cstheme="minorHAnsi"/>
          <w:bCs/>
          <w:i/>
          <w:iCs/>
          <w:szCs w:val="44"/>
        </w:rPr>
        <w:t>Faaliyetleri Çerçeve Sözleşmeleri Genel</w:t>
      </w:r>
      <w:r>
        <w:rPr>
          <w:rFonts w:cstheme="minorHAnsi"/>
          <w:bCs/>
          <w:i/>
          <w:iCs/>
          <w:szCs w:val="44"/>
        </w:rPr>
        <w:t xml:space="preserve"> </w:t>
      </w:r>
      <w:r w:rsidRPr="00B836EF">
        <w:rPr>
          <w:rFonts w:cstheme="minorHAnsi"/>
          <w:bCs/>
          <w:i/>
          <w:iCs/>
          <w:szCs w:val="44"/>
        </w:rPr>
        <w:t xml:space="preserve">Hüküm ve Şartları </w:t>
      </w:r>
      <w:r w:rsidRPr="00B836EF">
        <w:rPr>
          <w:rFonts w:cstheme="minorHAnsi"/>
          <w:bCs/>
          <w:szCs w:val="44"/>
        </w:rPr>
        <w:t>(“Genel Sözleşme”) ile</w:t>
      </w:r>
      <w:r>
        <w:rPr>
          <w:rFonts w:cstheme="minorHAnsi"/>
          <w:bCs/>
          <w:szCs w:val="44"/>
        </w:rPr>
        <w:t xml:space="preserve"> </w:t>
      </w:r>
      <w:r w:rsidRPr="00B836EF">
        <w:rPr>
          <w:rFonts w:cstheme="minorHAnsi"/>
          <w:bCs/>
          <w:szCs w:val="44"/>
        </w:rPr>
        <w:t xml:space="preserve">Genel Sözleşme’nin ekinde yer alan </w:t>
      </w:r>
      <w:r w:rsidRPr="00B836EF">
        <w:rPr>
          <w:rFonts w:cstheme="minorHAnsi"/>
          <w:bCs/>
          <w:i/>
          <w:iCs/>
          <w:szCs w:val="44"/>
        </w:rPr>
        <w:t>Yatırım</w:t>
      </w:r>
    </w:p>
    <w:p w:rsidR="00B836EF" w:rsidRDefault="00B836EF" w:rsidP="00B836EF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  <w:r w:rsidRPr="00B836EF">
        <w:rPr>
          <w:rFonts w:cstheme="minorHAnsi"/>
          <w:bCs/>
          <w:i/>
          <w:iCs/>
          <w:szCs w:val="44"/>
        </w:rPr>
        <w:t>Hizmet ve Faaliyetleri Genel Risk Bildirim</w:t>
      </w:r>
      <w:r>
        <w:rPr>
          <w:rFonts w:cstheme="minorHAnsi"/>
          <w:bCs/>
          <w:i/>
          <w:iCs/>
          <w:szCs w:val="44"/>
        </w:rPr>
        <w:t xml:space="preserve"> </w:t>
      </w:r>
      <w:proofErr w:type="spellStart"/>
      <w:r w:rsidRPr="00B836EF">
        <w:rPr>
          <w:rFonts w:cstheme="minorHAnsi"/>
          <w:bCs/>
          <w:i/>
          <w:iCs/>
          <w:szCs w:val="44"/>
        </w:rPr>
        <w:t>Formu</w:t>
      </w:r>
      <w:r w:rsidRPr="00B836EF">
        <w:rPr>
          <w:rFonts w:cstheme="minorHAnsi"/>
          <w:bCs/>
          <w:szCs w:val="44"/>
        </w:rPr>
        <w:t>’nda</w:t>
      </w:r>
      <w:proofErr w:type="spellEnd"/>
      <w:r w:rsidRPr="00B836EF">
        <w:rPr>
          <w:rFonts w:cstheme="minorHAnsi"/>
          <w:bCs/>
          <w:szCs w:val="44"/>
        </w:rPr>
        <w:t xml:space="preserve"> belirtilen hususlara ek</w:t>
      </w:r>
      <w:r>
        <w:rPr>
          <w:rFonts w:cstheme="minorHAnsi"/>
          <w:bCs/>
          <w:szCs w:val="44"/>
        </w:rPr>
        <w:t xml:space="preserve"> </w:t>
      </w:r>
      <w:r w:rsidRPr="00B836EF">
        <w:rPr>
          <w:rFonts w:cstheme="minorHAnsi"/>
          <w:bCs/>
          <w:szCs w:val="44"/>
        </w:rPr>
        <w:t>olarak, özel sektör borçlanma araçlarının</w:t>
      </w:r>
      <w:r>
        <w:rPr>
          <w:rFonts w:cstheme="minorHAnsi"/>
          <w:bCs/>
          <w:szCs w:val="44"/>
        </w:rPr>
        <w:t xml:space="preserve"> </w:t>
      </w:r>
      <w:r w:rsidRPr="00B836EF">
        <w:rPr>
          <w:rFonts w:cstheme="minorHAnsi"/>
          <w:bCs/>
          <w:szCs w:val="44"/>
        </w:rPr>
        <w:t>ilişkili olduğu bazı risklere aşağıda yer verilmektedir:</w:t>
      </w:r>
    </w:p>
    <w:p w:rsidR="00B836EF" w:rsidRPr="00B836EF" w:rsidRDefault="00B836EF" w:rsidP="00B836EF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</w:p>
    <w:p w:rsidR="00B836EF" w:rsidRPr="00B836EF" w:rsidRDefault="00B836EF" w:rsidP="00B836EF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  <w:r w:rsidRPr="00B836EF">
        <w:rPr>
          <w:rFonts w:cstheme="minorHAnsi"/>
          <w:bCs/>
          <w:szCs w:val="44"/>
        </w:rPr>
        <w:t>Çalışmayı düşündüğünüz yatırım kuruluşu</w:t>
      </w:r>
      <w:r>
        <w:rPr>
          <w:rFonts w:cstheme="minorHAnsi"/>
          <w:bCs/>
          <w:szCs w:val="44"/>
        </w:rPr>
        <w:t xml:space="preserve"> </w:t>
      </w:r>
      <w:r w:rsidRPr="00B836EF">
        <w:rPr>
          <w:rFonts w:cstheme="minorHAnsi"/>
          <w:bCs/>
          <w:szCs w:val="44"/>
        </w:rPr>
        <w:t>nezdinde açtıracağınız hesap ve bu</w:t>
      </w:r>
      <w:r>
        <w:rPr>
          <w:rFonts w:cstheme="minorHAnsi"/>
          <w:bCs/>
          <w:szCs w:val="44"/>
        </w:rPr>
        <w:t xml:space="preserve"> </w:t>
      </w:r>
      <w:r w:rsidRPr="00B836EF">
        <w:rPr>
          <w:rFonts w:cstheme="minorHAnsi"/>
          <w:bCs/>
          <w:szCs w:val="44"/>
        </w:rPr>
        <w:t xml:space="preserve">hesap üzerinden </w:t>
      </w:r>
      <w:r>
        <w:rPr>
          <w:rFonts w:cstheme="minorHAnsi"/>
          <w:bCs/>
          <w:szCs w:val="44"/>
        </w:rPr>
        <w:t>g</w:t>
      </w:r>
      <w:r w:rsidRPr="00B836EF">
        <w:rPr>
          <w:rFonts w:cstheme="minorHAnsi"/>
          <w:bCs/>
          <w:szCs w:val="44"/>
        </w:rPr>
        <w:t>erçekleştirilecek tüm</w:t>
      </w:r>
      <w:r>
        <w:rPr>
          <w:rFonts w:cstheme="minorHAnsi"/>
          <w:bCs/>
          <w:szCs w:val="44"/>
        </w:rPr>
        <w:t xml:space="preserve"> </w:t>
      </w:r>
      <w:r w:rsidRPr="00B836EF">
        <w:rPr>
          <w:rFonts w:cstheme="minorHAnsi"/>
          <w:bCs/>
          <w:szCs w:val="44"/>
        </w:rPr>
        <w:t>işlemler Sermaye Piyasası Kurulu, Borsa</w:t>
      </w:r>
      <w:r>
        <w:rPr>
          <w:rFonts w:cstheme="minorHAnsi"/>
          <w:bCs/>
          <w:szCs w:val="44"/>
        </w:rPr>
        <w:t xml:space="preserve"> </w:t>
      </w:r>
      <w:r w:rsidRPr="00B836EF">
        <w:rPr>
          <w:rFonts w:cstheme="minorHAnsi"/>
          <w:bCs/>
          <w:szCs w:val="44"/>
        </w:rPr>
        <w:t>İstanbul A.Ş</w:t>
      </w:r>
      <w:proofErr w:type="gramStart"/>
      <w:r w:rsidRPr="00B836EF">
        <w:rPr>
          <w:rFonts w:cstheme="minorHAnsi"/>
          <w:bCs/>
          <w:szCs w:val="44"/>
        </w:rPr>
        <w:t>.,</w:t>
      </w:r>
      <w:proofErr w:type="gramEnd"/>
      <w:r w:rsidRPr="00B836EF">
        <w:rPr>
          <w:rFonts w:cstheme="minorHAnsi"/>
          <w:bCs/>
          <w:szCs w:val="44"/>
        </w:rPr>
        <w:t xml:space="preserve"> merkezi kayıt kuruluşları ile</w:t>
      </w:r>
    </w:p>
    <w:p w:rsidR="00B836EF" w:rsidRDefault="00B836EF" w:rsidP="00B836EF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  <w:proofErr w:type="gramStart"/>
      <w:r w:rsidRPr="00B836EF">
        <w:rPr>
          <w:rFonts w:cstheme="minorHAnsi"/>
          <w:bCs/>
          <w:szCs w:val="44"/>
        </w:rPr>
        <w:t>takas</w:t>
      </w:r>
      <w:proofErr w:type="gramEnd"/>
      <w:r w:rsidRPr="00B836EF">
        <w:rPr>
          <w:rFonts w:cstheme="minorHAnsi"/>
          <w:bCs/>
          <w:szCs w:val="44"/>
        </w:rPr>
        <w:t xml:space="preserve"> ve saklama merkezleri tarafından</w:t>
      </w:r>
      <w:r>
        <w:rPr>
          <w:rFonts w:cstheme="minorHAnsi"/>
          <w:bCs/>
          <w:szCs w:val="44"/>
        </w:rPr>
        <w:t xml:space="preserve"> </w:t>
      </w:r>
      <w:r w:rsidRPr="00B836EF">
        <w:rPr>
          <w:rFonts w:cstheme="minorHAnsi"/>
          <w:bCs/>
          <w:szCs w:val="44"/>
        </w:rPr>
        <w:t>çıkartılan ilgili her türlü mevzuat, karar ve</w:t>
      </w:r>
      <w:r w:rsidR="00865516">
        <w:rPr>
          <w:rFonts w:cstheme="minorHAnsi"/>
          <w:bCs/>
          <w:szCs w:val="44"/>
        </w:rPr>
        <w:t xml:space="preserve"> </w:t>
      </w:r>
      <w:r w:rsidRPr="00B836EF">
        <w:rPr>
          <w:rFonts w:cstheme="minorHAnsi"/>
          <w:bCs/>
          <w:szCs w:val="44"/>
        </w:rPr>
        <w:t>benzeri düzenlemelere tabidir. Mevzuat,</w:t>
      </w:r>
      <w:r w:rsidR="00865516">
        <w:rPr>
          <w:rFonts w:cstheme="minorHAnsi"/>
          <w:bCs/>
          <w:szCs w:val="44"/>
        </w:rPr>
        <w:t xml:space="preserve"> </w:t>
      </w:r>
      <w:r w:rsidRPr="00B836EF">
        <w:rPr>
          <w:rFonts w:cstheme="minorHAnsi"/>
          <w:bCs/>
          <w:szCs w:val="44"/>
        </w:rPr>
        <w:t>düzenleme ve uygulamalarda zaman zaman</w:t>
      </w:r>
      <w:r w:rsidR="00865516">
        <w:rPr>
          <w:rFonts w:cstheme="minorHAnsi"/>
          <w:bCs/>
          <w:szCs w:val="44"/>
        </w:rPr>
        <w:t xml:space="preserve"> </w:t>
      </w:r>
      <w:r w:rsidRPr="00B836EF">
        <w:rPr>
          <w:rFonts w:cstheme="minorHAnsi"/>
          <w:bCs/>
          <w:szCs w:val="44"/>
        </w:rPr>
        <w:t>değişiklik yapılması mümkün olup,</w:t>
      </w:r>
      <w:r w:rsidR="00865516">
        <w:rPr>
          <w:rFonts w:cstheme="minorHAnsi"/>
          <w:bCs/>
          <w:szCs w:val="44"/>
        </w:rPr>
        <w:t xml:space="preserve"> </w:t>
      </w:r>
      <w:r w:rsidRPr="00B836EF">
        <w:rPr>
          <w:rFonts w:cstheme="minorHAnsi"/>
          <w:bCs/>
          <w:szCs w:val="44"/>
        </w:rPr>
        <w:t>meydana gelebilecek değişiklikleri takip</w:t>
      </w:r>
      <w:r w:rsidR="00865516">
        <w:rPr>
          <w:rFonts w:cstheme="minorHAnsi"/>
          <w:bCs/>
          <w:szCs w:val="44"/>
        </w:rPr>
        <w:t xml:space="preserve"> </w:t>
      </w:r>
      <w:r w:rsidRPr="00B836EF">
        <w:rPr>
          <w:rFonts w:cstheme="minorHAnsi"/>
          <w:bCs/>
          <w:szCs w:val="44"/>
        </w:rPr>
        <w:t>etmeniz önem arz etmektedir.</w:t>
      </w:r>
    </w:p>
    <w:p w:rsidR="00865516" w:rsidRPr="00B836EF" w:rsidRDefault="00865516" w:rsidP="00B836EF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</w:p>
    <w:p w:rsidR="00B836EF" w:rsidRDefault="00B836EF" w:rsidP="00B836EF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  <w:r w:rsidRPr="00B836EF">
        <w:rPr>
          <w:rFonts w:cstheme="minorHAnsi"/>
          <w:bCs/>
          <w:szCs w:val="44"/>
        </w:rPr>
        <w:t>Özel sektör borçlanma araçları, çeşitli</w:t>
      </w:r>
      <w:r w:rsidR="00865516">
        <w:rPr>
          <w:rFonts w:cstheme="minorHAnsi"/>
          <w:bCs/>
          <w:szCs w:val="44"/>
        </w:rPr>
        <w:t xml:space="preserve"> </w:t>
      </w:r>
      <w:r w:rsidRPr="00B836EF">
        <w:rPr>
          <w:rFonts w:cstheme="minorHAnsi"/>
          <w:bCs/>
          <w:szCs w:val="44"/>
        </w:rPr>
        <w:t>tür ve oranlarda risklere tabidir. Anapara</w:t>
      </w:r>
      <w:r w:rsidR="00865516">
        <w:rPr>
          <w:rFonts w:cstheme="minorHAnsi"/>
          <w:bCs/>
          <w:szCs w:val="44"/>
        </w:rPr>
        <w:t xml:space="preserve"> </w:t>
      </w:r>
      <w:r w:rsidRPr="00B836EF">
        <w:rPr>
          <w:rFonts w:cstheme="minorHAnsi"/>
          <w:bCs/>
          <w:szCs w:val="44"/>
        </w:rPr>
        <w:t>veya faizin elde edileceğine dair bir garanti</w:t>
      </w:r>
      <w:r w:rsidR="00865516">
        <w:rPr>
          <w:rFonts w:cstheme="minorHAnsi"/>
          <w:bCs/>
          <w:szCs w:val="44"/>
        </w:rPr>
        <w:t xml:space="preserve"> </w:t>
      </w:r>
      <w:r w:rsidRPr="00B836EF">
        <w:rPr>
          <w:rFonts w:cstheme="minorHAnsi"/>
          <w:bCs/>
          <w:szCs w:val="44"/>
        </w:rPr>
        <w:t>bulunmamaktadır. İhraççı şirketin temerrüdü</w:t>
      </w:r>
      <w:r w:rsidR="00865516">
        <w:rPr>
          <w:rFonts w:cstheme="minorHAnsi"/>
          <w:bCs/>
          <w:szCs w:val="44"/>
        </w:rPr>
        <w:t xml:space="preserve"> </w:t>
      </w:r>
      <w:r w:rsidRPr="00B836EF">
        <w:rPr>
          <w:rFonts w:cstheme="minorHAnsi"/>
          <w:bCs/>
          <w:szCs w:val="44"/>
        </w:rPr>
        <w:t>nedeniyle, özel sektör borçlanma</w:t>
      </w:r>
      <w:r w:rsidR="00865516">
        <w:rPr>
          <w:rFonts w:cstheme="minorHAnsi"/>
          <w:bCs/>
          <w:szCs w:val="44"/>
        </w:rPr>
        <w:t xml:space="preserve"> </w:t>
      </w:r>
      <w:r w:rsidRPr="00B836EF">
        <w:rPr>
          <w:rFonts w:cstheme="minorHAnsi"/>
          <w:bCs/>
          <w:szCs w:val="44"/>
        </w:rPr>
        <w:t>araçlarına yaptığınız yatırımların tamamını</w:t>
      </w:r>
      <w:r w:rsidR="00865516">
        <w:rPr>
          <w:rFonts w:cstheme="minorHAnsi"/>
          <w:bCs/>
          <w:szCs w:val="44"/>
        </w:rPr>
        <w:t xml:space="preserve"> </w:t>
      </w:r>
      <w:r w:rsidRPr="00B836EF">
        <w:rPr>
          <w:rFonts w:cstheme="minorHAnsi"/>
          <w:bCs/>
          <w:szCs w:val="44"/>
        </w:rPr>
        <w:t>kaybedebilir ve beklediğiniz kazançtan</w:t>
      </w:r>
      <w:r w:rsidR="00865516">
        <w:rPr>
          <w:rFonts w:cstheme="minorHAnsi"/>
          <w:bCs/>
          <w:szCs w:val="44"/>
        </w:rPr>
        <w:t xml:space="preserve"> </w:t>
      </w:r>
      <w:r w:rsidRPr="00B836EF">
        <w:rPr>
          <w:rFonts w:cstheme="minorHAnsi"/>
          <w:bCs/>
          <w:szCs w:val="44"/>
        </w:rPr>
        <w:t>mahrum kalabilirsiniz.</w:t>
      </w:r>
    </w:p>
    <w:p w:rsidR="00865516" w:rsidRPr="00B836EF" w:rsidRDefault="00865516" w:rsidP="00B836EF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</w:p>
    <w:p w:rsidR="00865516" w:rsidRDefault="00B836EF" w:rsidP="00865516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  <w:r w:rsidRPr="00B836EF">
        <w:rPr>
          <w:rFonts w:cstheme="minorHAnsi"/>
          <w:bCs/>
          <w:szCs w:val="44"/>
        </w:rPr>
        <w:t>Özel sektör borçlanma araçlarının ihracına</w:t>
      </w:r>
      <w:r w:rsidR="00865516">
        <w:rPr>
          <w:rFonts w:cstheme="minorHAnsi"/>
          <w:bCs/>
          <w:szCs w:val="44"/>
        </w:rPr>
        <w:t xml:space="preserve"> </w:t>
      </w:r>
      <w:r w:rsidRPr="00B836EF">
        <w:rPr>
          <w:rFonts w:cstheme="minorHAnsi"/>
          <w:bCs/>
          <w:szCs w:val="44"/>
        </w:rPr>
        <w:t>izin verilmesi veya borsalarda veya</w:t>
      </w:r>
      <w:r w:rsidR="00865516">
        <w:rPr>
          <w:rFonts w:cstheme="minorHAnsi"/>
          <w:bCs/>
          <w:szCs w:val="44"/>
        </w:rPr>
        <w:t xml:space="preserve"> </w:t>
      </w:r>
      <w:r w:rsidRPr="00B836EF">
        <w:rPr>
          <w:rFonts w:cstheme="minorHAnsi"/>
          <w:bCs/>
          <w:szCs w:val="44"/>
        </w:rPr>
        <w:t>borsa dışında işlem örmeleri, bu araçların</w:t>
      </w:r>
      <w:r w:rsidR="00865516">
        <w:rPr>
          <w:rFonts w:cstheme="minorHAnsi"/>
          <w:bCs/>
          <w:szCs w:val="44"/>
        </w:rPr>
        <w:t xml:space="preserve"> </w:t>
      </w:r>
      <w:r w:rsidRPr="00B836EF">
        <w:rPr>
          <w:rFonts w:cstheme="minorHAnsi"/>
          <w:bCs/>
          <w:szCs w:val="44"/>
        </w:rPr>
        <w:t>Sermaye Piyasası Kurulu veya Borsa</w:t>
      </w:r>
      <w:r w:rsidR="00865516">
        <w:rPr>
          <w:rFonts w:cstheme="minorHAnsi"/>
          <w:bCs/>
          <w:szCs w:val="44"/>
        </w:rPr>
        <w:t xml:space="preserve"> </w:t>
      </w:r>
      <w:r w:rsidR="00865516" w:rsidRPr="00865516">
        <w:rPr>
          <w:rFonts w:cstheme="minorHAnsi"/>
          <w:bCs/>
          <w:szCs w:val="44"/>
        </w:rPr>
        <w:t>İstanbul A.Ş. tarafından tekeffül edildiği</w:t>
      </w:r>
      <w:r w:rsidR="00865516">
        <w:rPr>
          <w:rFonts w:cstheme="minorHAnsi"/>
          <w:bCs/>
          <w:szCs w:val="44"/>
        </w:rPr>
        <w:t xml:space="preserve"> </w:t>
      </w:r>
      <w:r w:rsidR="00865516" w:rsidRPr="00865516">
        <w:rPr>
          <w:rFonts w:cstheme="minorHAnsi"/>
          <w:bCs/>
          <w:szCs w:val="44"/>
        </w:rPr>
        <w:t>anlamına gelmemektedir.</w:t>
      </w:r>
    </w:p>
    <w:p w:rsidR="00865516" w:rsidRPr="00865516" w:rsidRDefault="00865516" w:rsidP="00865516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</w:p>
    <w:p w:rsidR="00865516" w:rsidRDefault="00865516" w:rsidP="00865516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  <w:r w:rsidRPr="00865516">
        <w:rPr>
          <w:rFonts w:cstheme="minorHAnsi"/>
          <w:bCs/>
          <w:szCs w:val="44"/>
        </w:rPr>
        <w:t>Vadeden önce ikincil piyasada gerçekleştirilen</w:t>
      </w:r>
      <w:r>
        <w:rPr>
          <w:rFonts w:cstheme="minorHAnsi"/>
          <w:bCs/>
          <w:szCs w:val="44"/>
        </w:rPr>
        <w:t xml:space="preserve"> </w:t>
      </w:r>
      <w:r w:rsidRPr="00865516">
        <w:rPr>
          <w:rFonts w:cstheme="minorHAnsi"/>
          <w:bCs/>
          <w:szCs w:val="44"/>
        </w:rPr>
        <w:t>işlemlerde, özel sektör borçlanma</w:t>
      </w:r>
      <w:r>
        <w:rPr>
          <w:rFonts w:cstheme="minorHAnsi"/>
          <w:bCs/>
          <w:szCs w:val="44"/>
        </w:rPr>
        <w:t xml:space="preserve"> </w:t>
      </w:r>
      <w:r w:rsidRPr="00865516">
        <w:rPr>
          <w:rFonts w:cstheme="minorHAnsi"/>
          <w:bCs/>
          <w:szCs w:val="44"/>
        </w:rPr>
        <w:t>araçlarının değeri, genel ekonomik ve</w:t>
      </w:r>
      <w:r>
        <w:rPr>
          <w:rFonts w:cstheme="minorHAnsi"/>
          <w:bCs/>
          <w:szCs w:val="44"/>
        </w:rPr>
        <w:t xml:space="preserve"> </w:t>
      </w:r>
      <w:r w:rsidRPr="00865516">
        <w:rPr>
          <w:rFonts w:cstheme="minorHAnsi"/>
          <w:bCs/>
          <w:szCs w:val="44"/>
        </w:rPr>
        <w:t>siyasi ortam kaynaklı fiyat hareketlerinden,</w:t>
      </w:r>
      <w:r>
        <w:rPr>
          <w:rFonts w:cstheme="minorHAnsi"/>
          <w:bCs/>
          <w:szCs w:val="44"/>
        </w:rPr>
        <w:t xml:space="preserve"> </w:t>
      </w:r>
      <w:proofErr w:type="gramStart"/>
      <w:r w:rsidRPr="00865516">
        <w:rPr>
          <w:rFonts w:cstheme="minorHAnsi"/>
          <w:bCs/>
          <w:szCs w:val="44"/>
        </w:rPr>
        <w:t>spekülatif</w:t>
      </w:r>
      <w:proofErr w:type="gramEnd"/>
      <w:r w:rsidRPr="00865516">
        <w:rPr>
          <w:rFonts w:cstheme="minorHAnsi"/>
          <w:bCs/>
          <w:szCs w:val="44"/>
        </w:rPr>
        <w:t xml:space="preserve"> ve </w:t>
      </w:r>
      <w:proofErr w:type="spellStart"/>
      <w:r w:rsidRPr="00865516">
        <w:rPr>
          <w:rFonts w:cstheme="minorHAnsi"/>
          <w:bCs/>
          <w:szCs w:val="44"/>
        </w:rPr>
        <w:t>manipülatif</w:t>
      </w:r>
      <w:proofErr w:type="spellEnd"/>
      <w:r w:rsidRPr="00865516">
        <w:rPr>
          <w:rFonts w:cstheme="minorHAnsi"/>
          <w:bCs/>
          <w:szCs w:val="44"/>
        </w:rPr>
        <w:t xml:space="preserve"> nitelikteki</w:t>
      </w:r>
      <w:r>
        <w:rPr>
          <w:rFonts w:cstheme="minorHAnsi"/>
          <w:bCs/>
          <w:szCs w:val="44"/>
        </w:rPr>
        <w:t xml:space="preserve"> </w:t>
      </w:r>
      <w:r w:rsidRPr="00865516">
        <w:rPr>
          <w:rFonts w:cstheme="minorHAnsi"/>
          <w:bCs/>
          <w:szCs w:val="44"/>
        </w:rPr>
        <w:t>işlemlerden etkilenebilecektir.</w:t>
      </w:r>
    </w:p>
    <w:p w:rsidR="00865516" w:rsidRPr="00865516" w:rsidRDefault="00865516" w:rsidP="00865516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</w:p>
    <w:p w:rsidR="00865516" w:rsidRDefault="00865516" w:rsidP="00865516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  <w:r w:rsidRPr="00865516">
        <w:rPr>
          <w:rFonts w:cstheme="minorHAnsi"/>
          <w:bCs/>
          <w:szCs w:val="44"/>
        </w:rPr>
        <w:t>Özel sektör borçlanma aracı işlemleri</w:t>
      </w:r>
      <w:r>
        <w:rPr>
          <w:rFonts w:cstheme="minorHAnsi"/>
          <w:bCs/>
          <w:szCs w:val="44"/>
        </w:rPr>
        <w:t xml:space="preserve"> </w:t>
      </w:r>
      <w:r w:rsidRPr="00865516">
        <w:rPr>
          <w:rFonts w:cstheme="minorHAnsi"/>
          <w:bCs/>
          <w:szCs w:val="44"/>
        </w:rPr>
        <w:t>karşı taraf riski ihtiva etmektedir. Bu doğrultuda,</w:t>
      </w:r>
      <w:r>
        <w:rPr>
          <w:rFonts w:cstheme="minorHAnsi"/>
          <w:bCs/>
          <w:szCs w:val="44"/>
        </w:rPr>
        <w:t xml:space="preserve"> </w:t>
      </w:r>
      <w:r w:rsidRPr="00865516">
        <w:rPr>
          <w:rFonts w:cstheme="minorHAnsi"/>
          <w:bCs/>
          <w:szCs w:val="44"/>
        </w:rPr>
        <w:t>işleme başlamadan önce, ihraççı</w:t>
      </w:r>
      <w:r>
        <w:rPr>
          <w:rFonts w:cstheme="minorHAnsi"/>
          <w:bCs/>
          <w:szCs w:val="44"/>
        </w:rPr>
        <w:t xml:space="preserve"> </w:t>
      </w:r>
      <w:r w:rsidRPr="00865516">
        <w:rPr>
          <w:rFonts w:cstheme="minorHAnsi"/>
          <w:bCs/>
          <w:szCs w:val="44"/>
        </w:rPr>
        <w:t>şirketin mali durumunun bozulması, iflası</w:t>
      </w:r>
      <w:r>
        <w:rPr>
          <w:rFonts w:cstheme="minorHAnsi"/>
          <w:bCs/>
          <w:szCs w:val="44"/>
        </w:rPr>
        <w:t xml:space="preserve"> </w:t>
      </w:r>
      <w:r w:rsidRPr="00865516">
        <w:rPr>
          <w:rFonts w:cstheme="minorHAnsi"/>
          <w:bCs/>
          <w:szCs w:val="44"/>
        </w:rPr>
        <w:t>ve temerrüt gerçekleşmesi gibi ihtimalleri</w:t>
      </w:r>
      <w:r>
        <w:rPr>
          <w:rFonts w:cstheme="minorHAnsi"/>
          <w:bCs/>
          <w:szCs w:val="44"/>
        </w:rPr>
        <w:t xml:space="preserve"> </w:t>
      </w:r>
      <w:r w:rsidRPr="00865516">
        <w:rPr>
          <w:rFonts w:cstheme="minorHAnsi"/>
          <w:bCs/>
          <w:szCs w:val="44"/>
        </w:rPr>
        <w:t>göz önünde bulundurmalısınız.</w:t>
      </w:r>
    </w:p>
    <w:p w:rsidR="00865516" w:rsidRPr="00865516" w:rsidRDefault="00865516" w:rsidP="00865516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</w:p>
    <w:p w:rsidR="00865516" w:rsidRPr="00865516" w:rsidRDefault="00865516" w:rsidP="00865516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  <w:r w:rsidRPr="00865516">
        <w:rPr>
          <w:rFonts w:cstheme="minorHAnsi"/>
          <w:bCs/>
          <w:szCs w:val="44"/>
        </w:rPr>
        <w:t>Yüksek risk içeren özel sektör araçları,</w:t>
      </w:r>
      <w:r>
        <w:rPr>
          <w:rFonts w:cstheme="minorHAnsi"/>
          <w:bCs/>
          <w:szCs w:val="44"/>
        </w:rPr>
        <w:t xml:space="preserve"> </w:t>
      </w:r>
      <w:r w:rsidRPr="00865516">
        <w:rPr>
          <w:rFonts w:cstheme="minorHAnsi"/>
          <w:bCs/>
          <w:szCs w:val="44"/>
        </w:rPr>
        <w:t>daha yüksek getiri imkânı sağlayabilmekle</w:t>
      </w:r>
      <w:r>
        <w:rPr>
          <w:rFonts w:cstheme="minorHAnsi"/>
          <w:bCs/>
          <w:szCs w:val="44"/>
        </w:rPr>
        <w:t xml:space="preserve"> </w:t>
      </w:r>
      <w:r w:rsidRPr="00865516">
        <w:rPr>
          <w:rFonts w:cstheme="minorHAnsi"/>
          <w:bCs/>
          <w:szCs w:val="44"/>
        </w:rPr>
        <w:t>birlikte, bu araçlara yatırım yapmanız</w:t>
      </w:r>
      <w:r>
        <w:rPr>
          <w:rFonts w:cstheme="minorHAnsi"/>
          <w:bCs/>
          <w:szCs w:val="44"/>
        </w:rPr>
        <w:t xml:space="preserve"> </w:t>
      </w:r>
      <w:r w:rsidRPr="00865516">
        <w:rPr>
          <w:rFonts w:cstheme="minorHAnsi"/>
          <w:bCs/>
          <w:szCs w:val="44"/>
        </w:rPr>
        <w:t>durumunda üstlendiğiniz riskin de daha</w:t>
      </w:r>
      <w:r>
        <w:rPr>
          <w:rFonts w:cstheme="minorHAnsi"/>
          <w:bCs/>
          <w:szCs w:val="44"/>
        </w:rPr>
        <w:t xml:space="preserve"> </w:t>
      </w:r>
      <w:r w:rsidRPr="00865516">
        <w:rPr>
          <w:rFonts w:cstheme="minorHAnsi"/>
          <w:bCs/>
          <w:szCs w:val="44"/>
        </w:rPr>
        <w:t>fazla olduğunun bilincinde olmalısınız.</w:t>
      </w:r>
      <w:r>
        <w:rPr>
          <w:rFonts w:cstheme="minorHAnsi"/>
          <w:bCs/>
          <w:szCs w:val="44"/>
        </w:rPr>
        <w:t xml:space="preserve"> </w:t>
      </w:r>
      <w:r w:rsidRPr="00865516">
        <w:rPr>
          <w:rFonts w:cstheme="minorHAnsi"/>
          <w:bCs/>
          <w:szCs w:val="44"/>
        </w:rPr>
        <w:t>Yatırım kararı vermeden önce, işlem gerçekleştirmek</w:t>
      </w:r>
      <w:r>
        <w:rPr>
          <w:rFonts w:cstheme="minorHAnsi"/>
          <w:bCs/>
          <w:szCs w:val="44"/>
        </w:rPr>
        <w:t xml:space="preserve"> </w:t>
      </w:r>
      <w:r w:rsidRPr="00865516">
        <w:rPr>
          <w:rFonts w:cstheme="minorHAnsi"/>
          <w:bCs/>
          <w:szCs w:val="44"/>
        </w:rPr>
        <w:t>istediğiniz özel sektör borçlanma</w:t>
      </w:r>
      <w:r>
        <w:rPr>
          <w:rFonts w:cstheme="minorHAnsi"/>
          <w:bCs/>
          <w:szCs w:val="44"/>
        </w:rPr>
        <w:t xml:space="preserve"> </w:t>
      </w:r>
      <w:r w:rsidRPr="00865516">
        <w:rPr>
          <w:rFonts w:cstheme="minorHAnsi"/>
          <w:bCs/>
          <w:szCs w:val="44"/>
        </w:rPr>
        <w:t>araçlarının ve ihraççı şirketlerin</w:t>
      </w:r>
    </w:p>
    <w:p w:rsidR="00865516" w:rsidRDefault="00865516" w:rsidP="00865516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  <w:proofErr w:type="gramStart"/>
      <w:r w:rsidRPr="00865516">
        <w:rPr>
          <w:rFonts w:cstheme="minorHAnsi"/>
          <w:bCs/>
          <w:szCs w:val="44"/>
        </w:rPr>
        <w:t>barındırdıkları</w:t>
      </w:r>
      <w:proofErr w:type="gramEnd"/>
      <w:r w:rsidRPr="00865516">
        <w:rPr>
          <w:rFonts w:cstheme="minorHAnsi"/>
          <w:bCs/>
          <w:szCs w:val="44"/>
        </w:rPr>
        <w:t xml:space="preserve"> risk unsurlarını dikkatlice</w:t>
      </w:r>
      <w:r>
        <w:rPr>
          <w:rFonts w:cstheme="minorHAnsi"/>
          <w:bCs/>
          <w:szCs w:val="44"/>
        </w:rPr>
        <w:t xml:space="preserve"> </w:t>
      </w:r>
      <w:r w:rsidRPr="00865516">
        <w:rPr>
          <w:rFonts w:cstheme="minorHAnsi"/>
          <w:bCs/>
          <w:szCs w:val="44"/>
        </w:rPr>
        <w:t>değerlendirmeniz ve gerek duymanız durumunda</w:t>
      </w:r>
      <w:r>
        <w:rPr>
          <w:rFonts w:cstheme="minorHAnsi"/>
          <w:bCs/>
          <w:szCs w:val="44"/>
        </w:rPr>
        <w:t xml:space="preserve"> </w:t>
      </w:r>
      <w:r w:rsidRPr="00865516">
        <w:rPr>
          <w:rFonts w:cstheme="minorHAnsi"/>
          <w:bCs/>
          <w:szCs w:val="44"/>
        </w:rPr>
        <w:t>profesyonel yardım almanız tavsiye</w:t>
      </w:r>
      <w:r>
        <w:rPr>
          <w:rFonts w:cstheme="minorHAnsi"/>
          <w:bCs/>
          <w:szCs w:val="44"/>
        </w:rPr>
        <w:t xml:space="preserve"> </w:t>
      </w:r>
      <w:r w:rsidRPr="00865516">
        <w:rPr>
          <w:rFonts w:cstheme="minorHAnsi"/>
          <w:bCs/>
          <w:szCs w:val="44"/>
        </w:rPr>
        <w:t>olunur.</w:t>
      </w:r>
    </w:p>
    <w:p w:rsidR="00865516" w:rsidRDefault="00865516" w:rsidP="00865516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/>
          <w:bCs/>
          <w:szCs w:val="44"/>
        </w:rPr>
      </w:pPr>
    </w:p>
    <w:p w:rsidR="00865516" w:rsidRDefault="00865516" w:rsidP="00865516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  <w:r w:rsidRPr="00865516">
        <w:rPr>
          <w:rFonts w:cstheme="minorHAnsi"/>
          <w:bCs/>
          <w:szCs w:val="44"/>
        </w:rPr>
        <w:t>Vadeden önce ikincil piyasada yapılan</w:t>
      </w:r>
      <w:r w:rsidR="00DC311B">
        <w:rPr>
          <w:rFonts w:cstheme="minorHAnsi"/>
          <w:bCs/>
          <w:szCs w:val="44"/>
        </w:rPr>
        <w:t xml:space="preserve"> </w:t>
      </w:r>
      <w:r w:rsidRPr="00865516">
        <w:rPr>
          <w:rFonts w:cstheme="minorHAnsi"/>
          <w:bCs/>
          <w:szCs w:val="44"/>
        </w:rPr>
        <w:t>işlemlerde, borçlanma aracının nicelik,</w:t>
      </w:r>
      <w:r w:rsidR="00DC311B">
        <w:rPr>
          <w:rFonts w:cstheme="minorHAnsi"/>
          <w:bCs/>
          <w:szCs w:val="44"/>
        </w:rPr>
        <w:t xml:space="preserve"> </w:t>
      </w:r>
      <w:r w:rsidRPr="00865516">
        <w:rPr>
          <w:rFonts w:cstheme="minorHAnsi"/>
          <w:bCs/>
          <w:szCs w:val="44"/>
        </w:rPr>
        <w:t>nitelik ve diğer özellikleri ile piyasa koşullarına</w:t>
      </w:r>
      <w:r w:rsidR="00DC311B">
        <w:rPr>
          <w:rFonts w:cstheme="minorHAnsi"/>
          <w:bCs/>
          <w:szCs w:val="44"/>
        </w:rPr>
        <w:t xml:space="preserve"> </w:t>
      </w:r>
      <w:r w:rsidRPr="00865516">
        <w:rPr>
          <w:rFonts w:cstheme="minorHAnsi"/>
          <w:bCs/>
          <w:szCs w:val="44"/>
        </w:rPr>
        <w:t>göre oluşacak arz/talep dengesi</w:t>
      </w:r>
      <w:r w:rsidR="00DC311B">
        <w:rPr>
          <w:rFonts w:cstheme="minorHAnsi"/>
          <w:bCs/>
          <w:szCs w:val="44"/>
        </w:rPr>
        <w:t xml:space="preserve"> </w:t>
      </w:r>
      <w:r w:rsidRPr="00865516">
        <w:rPr>
          <w:rFonts w:cstheme="minorHAnsi"/>
          <w:bCs/>
          <w:szCs w:val="44"/>
        </w:rPr>
        <w:t>çerçevesinde likidite riski ile karşı karşıya</w:t>
      </w:r>
      <w:r w:rsidR="00DC311B">
        <w:rPr>
          <w:rFonts w:cstheme="minorHAnsi"/>
          <w:bCs/>
          <w:szCs w:val="44"/>
        </w:rPr>
        <w:t xml:space="preserve"> </w:t>
      </w:r>
      <w:r w:rsidRPr="00865516">
        <w:rPr>
          <w:rFonts w:cstheme="minorHAnsi"/>
          <w:bCs/>
          <w:szCs w:val="44"/>
        </w:rPr>
        <w:t>kalmanız mümkündür.</w:t>
      </w:r>
    </w:p>
    <w:p w:rsidR="00DC311B" w:rsidRPr="00865516" w:rsidRDefault="00DC311B" w:rsidP="00865516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</w:p>
    <w:p w:rsidR="00865516" w:rsidRDefault="00865516" w:rsidP="00865516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  <w:r w:rsidRPr="00865516">
        <w:rPr>
          <w:rFonts w:cstheme="minorHAnsi"/>
          <w:bCs/>
          <w:szCs w:val="44"/>
        </w:rPr>
        <w:t>Borçlanma Araçları Piyasası’nda gerçekleştirilen</w:t>
      </w:r>
      <w:r w:rsidR="00DC311B">
        <w:rPr>
          <w:rFonts w:cstheme="minorHAnsi"/>
          <w:bCs/>
          <w:szCs w:val="44"/>
        </w:rPr>
        <w:t xml:space="preserve"> </w:t>
      </w:r>
      <w:r w:rsidRPr="00865516">
        <w:rPr>
          <w:rFonts w:cstheme="minorHAnsi"/>
          <w:bCs/>
          <w:szCs w:val="44"/>
        </w:rPr>
        <w:t>işlemlerde, takas sürelerine</w:t>
      </w:r>
      <w:r w:rsidR="00DC311B">
        <w:rPr>
          <w:rFonts w:cstheme="minorHAnsi"/>
          <w:bCs/>
          <w:szCs w:val="44"/>
        </w:rPr>
        <w:t xml:space="preserve"> </w:t>
      </w:r>
      <w:r w:rsidRPr="00865516">
        <w:rPr>
          <w:rFonts w:cstheme="minorHAnsi"/>
          <w:bCs/>
          <w:szCs w:val="44"/>
        </w:rPr>
        <w:t>dikkat etmeniz ve temerrüde düşmüş kabul</w:t>
      </w:r>
      <w:r w:rsidR="00DC311B">
        <w:rPr>
          <w:rFonts w:cstheme="minorHAnsi"/>
          <w:bCs/>
          <w:szCs w:val="44"/>
        </w:rPr>
        <w:t xml:space="preserve"> </w:t>
      </w:r>
      <w:r w:rsidRPr="00865516">
        <w:rPr>
          <w:rFonts w:cstheme="minorHAnsi"/>
          <w:bCs/>
          <w:szCs w:val="44"/>
        </w:rPr>
        <w:t>edilmemek için süresi içerisinde takas</w:t>
      </w:r>
      <w:r w:rsidR="00DC311B">
        <w:rPr>
          <w:rFonts w:cstheme="minorHAnsi"/>
          <w:bCs/>
          <w:szCs w:val="44"/>
        </w:rPr>
        <w:t xml:space="preserve"> </w:t>
      </w:r>
      <w:r w:rsidRPr="00865516">
        <w:rPr>
          <w:rFonts w:cstheme="minorHAnsi"/>
          <w:bCs/>
          <w:szCs w:val="44"/>
        </w:rPr>
        <w:t>yükümlülüğünüzü yerine getirmeniz gerekmektedir.</w:t>
      </w:r>
    </w:p>
    <w:p w:rsidR="00DC311B" w:rsidRPr="00865516" w:rsidRDefault="00DC311B" w:rsidP="00865516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</w:p>
    <w:p w:rsidR="00DC311B" w:rsidRDefault="00865516" w:rsidP="00DC311B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  <w:r w:rsidRPr="00865516">
        <w:rPr>
          <w:rFonts w:cstheme="minorHAnsi"/>
          <w:bCs/>
          <w:szCs w:val="44"/>
        </w:rPr>
        <w:t>Yabancı para cinsinden yapılan işlemlerde,</w:t>
      </w:r>
      <w:r w:rsidR="00DC311B">
        <w:rPr>
          <w:rFonts w:cstheme="minorHAnsi"/>
          <w:bCs/>
          <w:szCs w:val="44"/>
        </w:rPr>
        <w:t xml:space="preserve"> </w:t>
      </w:r>
      <w:r w:rsidRPr="00865516">
        <w:rPr>
          <w:rFonts w:cstheme="minorHAnsi"/>
          <w:bCs/>
          <w:szCs w:val="44"/>
        </w:rPr>
        <w:t>yukarıda sayılan risklere ek olarak</w:t>
      </w:r>
      <w:r w:rsidR="00DC311B">
        <w:rPr>
          <w:rFonts w:cstheme="minorHAnsi"/>
          <w:bCs/>
          <w:szCs w:val="44"/>
        </w:rPr>
        <w:t xml:space="preserve"> </w:t>
      </w:r>
      <w:r w:rsidRPr="00865516">
        <w:rPr>
          <w:rFonts w:cstheme="minorHAnsi"/>
          <w:bCs/>
          <w:szCs w:val="44"/>
        </w:rPr>
        <w:t>kur riskinin olduğu, kur dalgalanmaları</w:t>
      </w:r>
      <w:r w:rsidR="00DC311B">
        <w:rPr>
          <w:rFonts w:cstheme="minorHAnsi"/>
          <w:bCs/>
          <w:szCs w:val="44"/>
        </w:rPr>
        <w:t xml:space="preserve"> </w:t>
      </w:r>
      <w:r w:rsidRPr="00865516">
        <w:rPr>
          <w:rFonts w:cstheme="minorHAnsi"/>
          <w:bCs/>
          <w:szCs w:val="44"/>
        </w:rPr>
        <w:t>nedeniyle Türk Lirası bazında değer kaybı</w:t>
      </w:r>
      <w:r w:rsidR="00DC311B">
        <w:rPr>
          <w:rFonts w:cstheme="minorHAnsi"/>
          <w:bCs/>
          <w:szCs w:val="44"/>
        </w:rPr>
        <w:t xml:space="preserve"> </w:t>
      </w:r>
      <w:r w:rsidRPr="00865516">
        <w:rPr>
          <w:rFonts w:cstheme="minorHAnsi"/>
          <w:bCs/>
          <w:szCs w:val="44"/>
        </w:rPr>
        <w:t>olabileceği, devletlerin yabancı sermaye</w:t>
      </w:r>
      <w:r>
        <w:rPr>
          <w:rFonts w:cstheme="minorHAnsi"/>
          <w:bCs/>
          <w:szCs w:val="44"/>
        </w:rPr>
        <w:t xml:space="preserve"> </w:t>
      </w:r>
      <w:r w:rsidR="00DC311B" w:rsidRPr="00DC311B">
        <w:rPr>
          <w:rFonts w:cstheme="minorHAnsi"/>
          <w:bCs/>
          <w:szCs w:val="44"/>
        </w:rPr>
        <w:t>ve döviz hareketlerini kısıtlayabileceği, ek</w:t>
      </w:r>
      <w:r w:rsidR="00B81C6D">
        <w:rPr>
          <w:rFonts w:cstheme="minorHAnsi"/>
          <w:bCs/>
          <w:szCs w:val="44"/>
        </w:rPr>
        <w:t xml:space="preserve"> </w:t>
      </w:r>
      <w:r w:rsidR="00DC311B" w:rsidRPr="00DC311B">
        <w:rPr>
          <w:rFonts w:cstheme="minorHAnsi"/>
          <w:bCs/>
          <w:szCs w:val="44"/>
        </w:rPr>
        <w:t>ve/veya yeni vergiler getirebileceği, alım</w:t>
      </w:r>
      <w:r w:rsidR="00B81C6D">
        <w:rPr>
          <w:rFonts w:cstheme="minorHAnsi"/>
          <w:bCs/>
          <w:szCs w:val="44"/>
        </w:rPr>
        <w:t xml:space="preserve"> </w:t>
      </w:r>
      <w:r w:rsidR="00DC311B" w:rsidRPr="00DC311B">
        <w:rPr>
          <w:rFonts w:cstheme="minorHAnsi"/>
          <w:bCs/>
          <w:szCs w:val="44"/>
        </w:rPr>
        <w:t>satım işlemlerinin zamanında gerçekleşmeyebileceği</w:t>
      </w:r>
      <w:r w:rsidR="00B81C6D">
        <w:rPr>
          <w:rFonts w:cstheme="minorHAnsi"/>
          <w:bCs/>
          <w:szCs w:val="44"/>
        </w:rPr>
        <w:t xml:space="preserve"> </w:t>
      </w:r>
      <w:r w:rsidR="00DC311B" w:rsidRPr="00DC311B">
        <w:rPr>
          <w:rFonts w:cstheme="minorHAnsi"/>
          <w:bCs/>
          <w:szCs w:val="44"/>
        </w:rPr>
        <w:t>bilinmelidir.</w:t>
      </w:r>
    </w:p>
    <w:p w:rsidR="00B81C6D" w:rsidRPr="00DC311B" w:rsidRDefault="00B81C6D" w:rsidP="00DC311B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</w:p>
    <w:p w:rsidR="00DC311B" w:rsidRPr="00DC311B" w:rsidRDefault="00DC311B" w:rsidP="00DC311B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  <w:r w:rsidRPr="00DC311B">
        <w:rPr>
          <w:rFonts w:cstheme="minorHAnsi"/>
          <w:bCs/>
          <w:szCs w:val="44"/>
        </w:rPr>
        <w:t>İlgili mevzuat çerçevesinde, borsalardaki</w:t>
      </w:r>
      <w:r w:rsidR="00B81C6D">
        <w:rPr>
          <w:rFonts w:cstheme="minorHAnsi"/>
          <w:bCs/>
          <w:szCs w:val="44"/>
        </w:rPr>
        <w:t xml:space="preserve"> </w:t>
      </w:r>
      <w:r w:rsidRPr="00DC311B">
        <w:rPr>
          <w:rFonts w:cstheme="minorHAnsi"/>
          <w:bCs/>
          <w:szCs w:val="44"/>
        </w:rPr>
        <w:t>ihraççı şirketlerin işlem sıralarının kapatılabileceğinin</w:t>
      </w:r>
      <w:r w:rsidR="00B81C6D">
        <w:rPr>
          <w:rFonts w:cstheme="minorHAnsi"/>
          <w:bCs/>
          <w:szCs w:val="44"/>
        </w:rPr>
        <w:t xml:space="preserve"> </w:t>
      </w:r>
      <w:r w:rsidRPr="00DC311B">
        <w:rPr>
          <w:rFonts w:cstheme="minorHAnsi"/>
          <w:bCs/>
          <w:szCs w:val="44"/>
        </w:rPr>
        <w:t>ve borçlanma araçlarının</w:t>
      </w:r>
      <w:r w:rsidR="00B81C6D">
        <w:rPr>
          <w:rFonts w:cstheme="minorHAnsi"/>
          <w:bCs/>
          <w:szCs w:val="44"/>
        </w:rPr>
        <w:t xml:space="preserve"> </w:t>
      </w:r>
      <w:r w:rsidRPr="00DC311B">
        <w:rPr>
          <w:rFonts w:cstheme="minorHAnsi"/>
          <w:bCs/>
          <w:szCs w:val="44"/>
        </w:rPr>
        <w:t>sürekli veya geçici olarak borsa kotundan</w:t>
      </w:r>
      <w:r w:rsidR="00B81C6D">
        <w:rPr>
          <w:rFonts w:cstheme="minorHAnsi"/>
          <w:bCs/>
          <w:szCs w:val="44"/>
        </w:rPr>
        <w:t xml:space="preserve"> </w:t>
      </w:r>
      <w:r w:rsidRPr="00DC311B">
        <w:rPr>
          <w:rFonts w:cstheme="minorHAnsi"/>
          <w:bCs/>
          <w:szCs w:val="44"/>
        </w:rPr>
        <w:t>çıkarılabileceğinin ve yetkili kurum ve kuruluşlar</w:t>
      </w:r>
    </w:p>
    <w:p w:rsidR="00DC311B" w:rsidRDefault="00DC311B" w:rsidP="00DC311B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  <w:proofErr w:type="gramStart"/>
      <w:r w:rsidRPr="00DC311B">
        <w:rPr>
          <w:rFonts w:cstheme="minorHAnsi"/>
          <w:bCs/>
          <w:szCs w:val="44"/>
        </w:rPr>
        <w:t>tarafından</w:t>
      </w:r>
      <w:proofErr w:type="gramEnd"/>
      <w:r w:rsidRPr="00DC311B">
        <w:rPr>
          <w:rFonts w:cstheme="minorHAnsi"/>
          <w:bCs/>
          <w:szCs w:val="44"/>
        </w:rPr>
        <w:t xml:space="preserve"> sair tedbir ve aksiyonun</w:t>
      </w:r>
      <w:r w:rsidR="00B81C6D">
        <w:rPr>
          <w:rFonts w:cstheme="minorHAnsi"/>
          <w:bCs/>
          <w:szCs w:val="44"/>
        </w:rPr>
        <w:t xml:space="preserve"> </w:t>
      </w:r>
      <w:r w:rsidRPr="00DC311B">
        <w:rPr>
          <w:rFonts w:cstheme="minorHAnsi"/>
          <w:bCs/>
          <w:szCs w:val="44"/>
        </w:rPr>
        <w:t>alınabileceğinin bilincinde olmalısınız.</w:t>
      </w:r>
    </w:p>
    <w:p w:rsidR="00B81C6D" w:rsidRPr="00DC311B" w:rsidRDefault="00B81C6D" w:rsidP="00DC311B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</w:p>
    <w:p w:rsidR="00DC311B" w:rsidRPr="00DC311B" w:rsidRDefault="00DC311B" w:rsidP="00DC311B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  <w:r w:rsidRPr="00DC311B">
        <w:rPr>
          <w:rFonts w:cstheme="minorHAnsi"/>
          <w:bCs/>
          <w:szCs w:val="44"/>
        </w:rPr>
        <w:lastRenderedPageBreak/>
        <w:t>Borçlanma Araçları Piyasası’nda işlem</w:t>
      </w:r>
      <w:r w:rsidR="00B81C6D">
        <w:rPr>
          <w:rFonts w:cstheme="minorHAnsi"/>
          <w:bCs/>
          <w:szCs w:val="44"/>
        </w:rPr>
        <w:t xml:space="preserve"> </w:t>
      </w:r>
      <w:r w:rsidRPr="00DC311B">
        <w:rPr>
          <w:rFonts w:cstheme="minorHAnsi"/>
          <w:bCs/>
          <w:szCs w:val="44"/>
        </w:rPr>
        <w:t>gören tüm özel sektör borçlanma araçları</w:t>
      </w:r>
      <w:r w:rsidR="00B81C6D">
        <w:rPr>
          <w:rFonts w:cstheme="minorHAnsi"/>
          <w:bCs/>
          <w:szCs w:val="44"/>
        </w:rPr>
        <w:t xml:space="preserve"> </w:t>
      </w:r>
      <w:r w:rsidRPr="00DC311B">
        <w:rPr>
          <w:rFonts w:cstheme="minorHAnsi"/>
          <w:bCs/>
          <w:szCs w:val="44"/>
        </w:rPr>
        <w:t>için piyasa yapıcılığı sistemi uygulanabilmektedir.</w:t>
      </w:r>
      <w:r w:rsidR="00B81C6D">
        <w:rPr>
          <w:rFonts w:cstheme="minorHAnsi"/>
          <w:bCs/>
          <w:szCs w:val="44"/>
        </w:rPr>
        <w:t xml:space="preserve"> </w:t>
      </w:r>
      <w:r w:rsidRPr="00DC311B">
        <w:rPr>
          <w:rFonts w:cstheme="minorHAnsi"/>
          <w:bCs/>
          <w:szCs w:val="44"/>
        </w:rPr>
        <w:t>Piyasa yapıcısı olan Borsa İstanbul</w:t>
      </w:r>
      <w:r w:rsidR="00B81C6D">
        <w:rPr>
          <w:rFonts w:cstheme="minorHAnsi"/>
          <w:bCs/>
          <w:szCs w:val="44"/>
        </w:rPr>
        <w:t xml:space="preserve"> </w:t>
      </w:r>
      <w:r w:rsidRPr="00DC311B">
        <w:rPr>
          <w:rFonts w:cstheme="minorHAnsi"/>
          <w:bCs/>
          <w:szCs w:val="44"/>
        </w:rPr>
        <w:t>A.Ş. üyelerine ve piyasa yapıcı olarak</w:t>
      </w:r>
      <w:r w:rsidR="00B81C6D">
        <w:rPr>
          <w:rFonts w:cstheme="minorHAnsi"/>
          <w:bCs/>
          <w:szCs w:val="44"/>
        </w:rPr>
        <w:t xml:space="preserve"> </w:t>
      </w:r>
      <w:r w:rsidRPr="00DC311B">
        <w:rPr>
          <w:rFonts w:cstheme="minorHAnsi"/>
          <w:bCs/>
          <w:szCs w:val="44"/>
        </w:rPr>
        <w:t>hizmet verecekleri menkul kıymetlere ilişkin</w:t>
      </w:r>
      <w:r w:rsidR="00671F32">
        <w:rPr>
          <w:rFonts w:cstheme="minorHAnsi"/>
          <w:bCs/>
          <w:szCs w:val="44"/>
        </w:rPr>
        <w:t xml:space="preserve"> </w:t>
      </w:r>
      <w:r w:rsidRPr="00DC311B">
        <w:rPr>
          <w:rFonts w:cstheme="minorHAnsi"/>
          <w:bCs/>
          <w:szCs w:val="44"/>
        </w:rPr>
        <w:t>bilgilere www.kap.gov.tr ve</w:t>
      </w:r>
      <w:r w:rsidR="00671F32">
        <w:rPr>
          <w:rFonts w:cstheme="minorHAnsi"/>
          <w:bCs/>
          <w:szCs w:val="44"/>
        </w:rPr>
        <w:t xml:space="preserve"> </w:t>
      </w:r>
      <w:r w:rsidRPr="00DC311B">
        <w:rPr>
          <w:rFonts w:cstheme="minorHAnsi"/>
          <w:bCs/>
          <w:szCs w:val="44"/>
        </w:rPr>
        <w:t>www.borsaistanbul.com adresinden ulaşabilirsiniz.</w:t>
      </w:r>
    </w:p>
    <w:p w:rsidR="00DC311B" w:rsidRDefault="00DC311B" w:rsidP="00DC311B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  <w:r w:rsidRPr="00DC311B">
        <w:rPr>
          <w:rFonts w:cstheme="minorHAnsi"/>
          <w:bCs/>
          <w:szCs w:val="44"/>
        </w:rPr>
        <w:t>Çalışmayı düşündüğünüz yatırım kuruluşunun</w:t>
      </w:r>
      <w:r w:rsidR="00671F32">
        <w:rPr>
          <w:rFonts w:cstheme="minorHAnsi"/>
          <w:bCs/>
          <w:szCs w:val="44"/>
        </w:rPr>
        <w:t xml:space="preserve"> </w:t>
      </w:r>
      <w:r w:rsidRPr="00DC311B">
        <w:rPr>
          <w:rFonts w:cstheme="minorHAnsi"/>
          <w:bCs/>
          <w:szCs w:val="44"/>
        </w:rPr>
        <w:t>yapacağınız işlemlere ilişkin tarafınıza</w:t>
      </w:r>
      <w:r w:rsidR="00671F32">
        <w:rPr>
          <w:rFonts w:cstheme="minorHAnsi"/>
          <w:bCs/>
          <w:szCs w:val="44"/>
        </w:rPr>
        <w:t xml:space="preserve"> </w:t>
      </w:r>
      <w:r w:rsidRPr="00DC311B">
        <w:rPr>
          <w:rFonts w:cstheme="minorHAnsi"/>
          <w:bCs/>
          <w:szCs w:val="44"/>
        </w:rPr>
        <w:t>aktaracağı bilgiler ve tavsiyelerin eksik</w:t>
      </w:r>
      <w:r w:rsidR="00671F32">
        <w:rPr>
          <w:rFonts w:cstheme="minorHAnsi"/>
          <w:bCs/>
          <w:szCs w:val="44"/>
        </w:rPr>
        <w:t xml:space="preserve"> </w:t>
      </w:r>
      <w:r w:rsidRPr="00DC311B">
        <w:rPr>
          <w:rFonts w:cstheme="minorHAnsi"/>
          <w:bCs/>
          <w:szCs w:val="44"/>
        </w:rPr>
        <w:t>veya doğrulanmaya muhtaç olabileceği</w:t>
      </w:r>
      <w:r w:rsidR="00671F32">
        <w:rPr>
          <w:rFonts w:cstheme="minorHAnsi"/>
          <w:bCs/>
          <w:szCs w:val="44"/>
        </w:rPr>
        <w:t xml:space="preserve"> </w:t>
      </w:r>
      <w:r w:rsidRPr="00DC311B">
        <w:rPr>
          <w:rFonts w:cstheme="minorHAnsi"/>
          <w:bCs/>
          <w:szCs w:val="44"/>
        </w:rPr>
        <w:t>tarafınızca dikkate alınmalıdır.</w:t>
      </w:r>
    </w:p>
    <w:p w:rsidR="00671F32" w:rsidRPr="00DC311B" w:rsidRDefault="00671F32" w:rsidP="00DC311B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</w:p>
    <w:p w:rsidR="00DC311B" w:rsidRPr="00DC311B" w:rsidRDefault="00DC311B" w:rsidP="00DC311B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  <w:r w:rsidRPr="00DC311B">
        <w:rPr>
          <w:rFonts w:cstheme="minorHAnsi"/>
          <w:bCs/>
          <w:szCs w:val="44"/>
        </w:rPr>
        <w:t>Çalışmayı düşündüğünüz yatırım kuruluşunun</w:t>
      </w:r>
      <w:r w:rsidR="00671F32">
        <w:rPr>
          <w:rFonts w:cstheme="minorHAnsi"/>
          <w:bCs/>
          <w:szCs w:val="44"/>
        </w:rPr>
        <w:t xml:space="preserve"> </w:t>
      </w:r>
      <w:r w:rsidRPr="00DC311B">
        <w:rPr>
          <w:rFonts w:cstheme="minorHAnsi"/>
          <w:bCs/>
          <w:szCs w:val="44"/>
        </w:rPr>
        <w:t>yetkili personelince yapılacak</w:t>
      </w:r>
      <w:r w:rsidR="00671F32">
        <w:rPr>
          <w:rFonts w:cstheme="minorHAnsi"/>
          <w:bCs/>
          <w:szCs w:val="44"/>
        </w:rPr>
        <w:t xml:space="preserve"> </w:t>
      </w:r>
      <w:r w:rsidRPr="00DC311B">
        <w:rPr>
          <w:rFonts w:cstheme="minorHAnsi"/>
          <w:bCs/>
          <w:szCs w:val="44"/>
        </w:rPr>
        <w:t>teknik ve temel analizin kişiden kişiye farklılık</w:t>
      </w:r>
      <w:r w:rsidR="00671F32">
        <w:rPr>
          <w:rFonts w:cstheme="minorHAnsi"/>
          <w:bCs/>
          <w:szCs w:val="44"/>
        </w:rPr>
        <w:t xml:space="preserve"> </w:t>
      </w:r>
      <w:r w:rsidRPr="00DC311B">
        <w:rPr>
          <w:rFonts w:cstheme="minorHAnsi"/>
          <w:bCs/>
          <w:szCs w:val="44"/>
        </w:rPr>
        <w:t>arz edebileceğini ve bu analizlerde yer</w:t>
      </w:r>
      <w:r w:rsidR="00671F32">
        <w:rPr>
          <w:rFonts w:cstheme="minorHAnsi"/>
          <w:bCs/>
          <w:szCs w:val="44"/>
        </w:rPr>
        <w:t xml:space="preserve"> </w:t>
      </w:r>
      <w:r w:rsidRPr="00DC311B">
        <w:rPr>
          <w:rFonts w:cstheme="minorHAnsi"/>
          <w:bCs/>
          <w:szCs w:val="44"/>
        </w:rPr>
        <w:t>verilen öngörülerin gerçekleşmeme olasılığının</w:t>
      </w:r>
    </w:p>
    <w:p w:rsidR="00DC311B" w:rsidRDefault="00DC311B" w:rsidP="00DC311B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  <w:proofErr w:type="gramStart"/>
      <w:r w:rsidRPr="00DC311B">
        <w:rPr>
          <w:rFonts w:cstheme="minorHAnsi"/>
          <w:bCs/>
          <w:szCs w:val="44"/>
        </w:rPr>
        <w:t>bulunduğunu</w:t>
      </w:r>
      <w:proofErr w:type="gramEnd"/>
      <w:r w:rsidRPr="00DC311B">
        <w:rPr>
          <w:rFonts w:cstheme="minorHAnsi"/>
          <w:bCs/>
          <w:szCs w:val="44"/>
        </w:rPr>
        <w:t xml:space="preserve"> dikkate almalısınız.</w:t>
      </w:r>
    </w:p>
    <w:p w:rsidR="00671F32" w:rsidRPr="00DC311B" w:rsidRDefault="00671F32" w:rsidP="00DC311B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</w:p>
    <w:p w:rsidR="00DC311B" w:rsidRPr="00DC311B" w:rsidRDefault="00DC311B" w:rsidP="00DC311B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/>
          <w:bCs/>
          <w:szCs w:val="44"/>
        </w:rPr>
      </w:pPr>
      <w:r w:rsidRPr="00DC311B">
        <w:rPr>
          <w:rFonts w:cstheme="minorHAnsi"/>
          <w:b/>
          <w:bCs/>
          <w:szCs w:val="44"/>
        </w:rPr>
        <w:t>VI. DİĞER RİSKLER</w:t>
      </w:r>
    </w:p>
    <w:p w:rsidR="00671F32" w:rsidRDefault="00DC311B" w:rsidP="00671F32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  <w:r w:rsidRPr="00DC311B">
        <w:rPr>
          <w:rFonts w:cstheme="minorHAnsi"/>
          <w:bCs/>
          <w:i/>
          <w:iCs/>
          <w:szCs w:val="44"/>
        </w:rPr>
        <w:t>Özel Sektör Borçlanma Araçlarına İlişkin</w:t>
      </w:r>
      <w:r w:rsidR="00671F32">
        <w:rPr>
          <w:rFonts w:cstheme="minorHAnsi"/>
          <w:bCs/>
          <w:i/>
          <w:iCs/>
          <w:szCs w:val="44"/>
        </w:rPr>
        <w:t xml:space="preserve"> </w:t>
      </w:r>
      <w:r w:rsidRPr="00DC311B">
        <w:rPr>
          <w:rFonts w:cstheme="minorHAnsi"/>
          <w:bCs/>
          <w:i/>
          <w:iCs/>
          <w:szCs w:val="44"/>
        </w:rPr>
        <w:t>Risk Bildirim Formu</w:t>
      </w:r>
      <w:r w:rsidRPr="00DC311B">
        <w:rPr>
          <w:rFonts w:cstheme="minorHAnsi"/>
          <w:bCs/>
          <w:szCs w:val="44"/>
        </w:rPr>
        <w:t>, forma konu piyasa</w:t>
      </w:r>
      <w:r w:rsidR="00671F32">
        <w:rPr>
          <w:rFonts w:cstheme="minorHAnsi"/>
          <w:bCs/>
          <w:szCs w:val="44"/>
        </w:rPr>
        <w:t xml:space="preserve"> </w:t>
      </w:r>
      <w:r w:rsidRPr="00DC311B">
        <w:rPr>
          <w:rFonts w:cstheme="minorHAnsi"/>
          <w:bCs/>
          <w:szCs w:val="44"/>
        </w:rPr>
        <w:t>ve piyasada işlem gören ürünlere ilişkin</w:t>
      </w:r>
      <w:r w:rsidR="00671F32">
        <w:rPr>
          <w:rFonts w:cstheme="minorHAnsi"/>
          <w:bCs/>
          <w:szCs w:val="44"/>
        </w:rPr>
        <w:t xml:space="preserve"> </w:t>
      </w:r>
      <w:r w:rsidRPr="00DC311B">
        <w:rPr>
          <w:rFonts w:cstheme="minorHAnsi"/>
          <w:bCs/>
          <w:szCs w:val="44"/>
        </w:rPr>
        <w:t>riskler hakkında genel olarak bilgilendirilmenizi</w:t>
      </w:r>
      <w:r w:rsidR="00671F32">
        <w:rPr>
          <w:rFonts w:cstheme="minorHAnsi"/>
          <w:bCs/>
          <w:szCs w:val="44"/>
        </w:rPr>
        <w:t xml:space="preserve"> </w:t>
      </w:r>
      <w:r w:rsidRPr="00DC311B">
        <w:rPr>
          <w:rFonts w:cstheme="minorHAnsi"/>
          <w:bCs/>
          <w:szCs w:val="44"/>
        </w:rPr>
        <w:t>amaçlamakta olup, özel sektör</w:t>
      </w:r>
      <w:r w:rsidR="00671F32">
        <w:rPr>
          <w:rFonts w:cstheme="minorHAnsi"/>
          <w:bCs/>
          <w:szCs w:val="44"/>
        </w:rPr>
        <w:t xml:space="preserve"> </w:t>
      </w:r>
      <w:r w:rsidRPr="00DC311B">
        <w:rPr>
          <w:rFonts w:cstheme="minorHAnsi"/>
          <w:bCs/>
          <w:szCs w:val="44"/>
        </w:rPr>
        <w:t>borçlanma aracı işlemlerinden ve uygulamadan</w:t>
      </w:r>
      <w:r w:rsidR="00671F32">
        <w:rPr>
          <w:rFonts w:cstheme="minorHAnsi"/>
          <w:bCs/>
          <w:szCs w:val="44"/>
        </w:rPr>
        <w:t xml:space="preserve"> </w:t>
      </w:r>
      <w:r w:rsidRPr="00DC311B">
        <w:rPr>
          <w:rFonts w:cstheme="minorHAnsi"/>
          <w:bCs/>
          <w:szCs w:val="44"/>
        </w:rPr>
        <w:t>kaynaklanabilecek tüm riskleri</w:t>
      </w:r>
      <w:r w:rsidR="00671F32">
        <w:rPr>
          <w:rFonts w:cstheme="minorHAnsi"/>
          <w:bCs/>
          <w:szCs w:val="44"/>
        </w:rPr>
        <w:t xml:space="preserve"> </w:t>
      </w:r>
      <w:r w:rsidRPr="00DC311B">
        <w:rPr>
          <w:rFonts w:cstheme="minorHAnsi"/>
          <w:bCs/>
          <w:szCs w:val="44"/>
        </w:rPr>
        <w:t>kapsamayabilir. Bu nedenle yatırım kararı</w:t>
      </w:r>
      <w:r w:rsidR="00671F32">
        <w:rPr>
          <w:rFonts w:cstheme="minorHAnsi"/>
          <w:bCs/>
          <w:szCs w:val="44"/>
        </w:rPr>
        <w:t xml:space="preserve"> </w:t>
      </w:r>
      <w:r w:rsidRPr="00DC311B">
        <w:rPr>
          <w:rFonts w:cstheme="minorHAnsi"/>
          <w:bCs/>
          <w:szCs w:val="44"/>
        </w:rPr>
        <w:t>almadan önce işlem gerçekleştirmek istediğiniz</w:t>
      </w:r>
      <w:r w:rsidR="00671F32">
        <w:rPr>
          <w:rFonts w:cstheme="minorHAnsi"/>
          <w:bCs/>
          <w:szCs w:val="44"/>
        </w:rPr>
        <w:t xml:space="preserve"> </w:t>
      </w:r>
      <w:r w:rsidR="00671F32" w:rsidRPr="00671F32">
        <w:rPr>
          <w:rFonts w:cstheme="minorHAnsi"/>
          <w:bCs/>
          <w:szCs w:val="44"/>
        </w:rPr>
        <w:t>borçlanma aracı, ihraççı şirket, piyasa,</w:t>
      </w:r>
      <w:r w:rsidR="00671F32">
        <w:rPr>
          <w:rFonts w:cstheme="minorHAnsi"/>
          <w:bCs/>
          <w:szCs w:val="44"/>
        </w:rPr>
        <w:t xml:space="preserve"> </w:t>
      </w:r>
      <w:r w:rsidR="00671F32" w:rsidRPr="00671F32">
        <w:rPr>
          <w:rFonts w:cstheme="minorHAnsi"/>
          <w:bCs/>
          <w:szCs w:val="44"/>
        </w:rPr>
        <w:t>platform ve pazarlar ile ilgili gerekli</w:t>
      </w:r>
      <w:r w:rsidR="00671F32">
        <w:rPr>
          <w:rFonts w:cstheme="minorHAnsi"/>
          <w:bCs/>
          <w:szCs w:val="44"/>
        </w:rPr>
        <w:t xml:space="preserve"> </w:t>
      </w:r>
      <w:r w:rsidR="00671F32" w:rsidRPr="00671F32">
        <w:rPr>
          <w:rFonts w:cstheme="minorHAnsi"/>
          <w:bCs/>
          <w:szCs w:val="44"/>
        </w:rPr>
        <w:t>araştırmayı yapmanızı ve profesyonel yardım</w:t>
      </w:r>
      <w:r w:rsidR="00671F32">
        <w:rPr>
          <w:rFonts w:cstheme="minorHAnsi"/>
          <w:bCs/>
          <w:szCs w:val="44"/>
        </w:rPr>
        <w:t xml:space="preserve"> </w:t>
      </w:r>
      <w:r w:rsidR="00671F32" w:rsidRPr="00671F32">
        <w:rPr>
          <w:rFonts w:cstheme="minorHAnsi"/>
          <w:bCs/>
          <w:szCs w:val="44"/>
        </w:rPr>
        <w:t>almanızı tavsiye ederiz.</w:t>
      </w:r>
    </w:p>
    <w:p w:rsidR="00671F32" w:rsidRPr="00671F32" w:rsidRDefault="00671F32" w:rsidP="00671F32">
      <w:pPr>
        <w:autoSpaceDE w:val="0"/>
        <w:autoSpaceDN w:val="0"/>
        <w:adjustRightInd w:val="0"/>
        <w:spacing w:after="0" w:afterAutospacing="0"/>
        <w:jc w:val="left"/>
        <w:rPr>
          <w:rFonts w:cstheme="minorHAnsi"/>
          <w:bCs/>
          <w:szCs w:val="44"/>
        </w:rPr>
      </w:pPr>
    </w:p>
    <w:p w:rsidR="00784412" w:rsidRPr="00784412" w:rsidRDefault="00784412" w:rsidP="00784412">
      <w:pPr>
        <w:jc w:val="center"/>
        <w:rPr>
          <w:rFonts w:cstheme="minorHAnsi"/>
          <w:sz w:val="4"/>
        </w:rPr>
      </w:pPr>
    </w:p>
    <w:sectPr w:rsidR="00784412" w:rsidRPr="00784412" w:rsidSect="0017154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97F"/>
    <w:rsid w:val="00171548"/>
    <w:rsid w:val="0031597F"/>
    <w:rsid w:val="00504318"/>
    <w:rsid w:val="00660EB5"/>
    <w:rsid w:val="00671F32"/>
    <w:rsid w:val="00784412"/>
    <w:rsid w:val="00865516"/>
    <w:rsid w:val="008D6943"/>
    <w:rsid w:val="008E226C"/>
    <w:rsid w:val="00937183"/>
    <w:rsid w:val="00B81C6D"/>
    <w:rsid w:val="00B836EF"/>
    <w:rsid w:val="00DC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1B7E9"/>
  <w15:chartTrackingRefBased/>
  <w15:docId w15:val="{16101CDC-F6DB-44EB-8CF6-5449EFF77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7844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spb.org.tr" TargetMode="External"/><Relationship Id="rId5" Type="http://schemas.openxmlformats.org/officeDocument/2006/relationships/hyperlink" Target="http://www.borsaistanbul.com" TargetMode="External"/><Relationship Id="rId4" Type="http://schemas.openxmlformats.org/officeDocument/2006/relationships/hyperlink" Target="http://www.spk.gov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1216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Banu Ustaoğlu</dc:creator>
  <cp:keywords/>
  <dc:description/>
  <cp:lastModifiedBy>Banu Ustaoğlu</cp:lastModifiedBy>
  <cp:revision>8</cp:revision>
  <dcterms:created xsi:type="dcterms:W3CDTF">2024-05-21T14:41:00Z</dcterms:created>
  <dcterms:modified xsi:type="dcterms:W3CDTF">2024-05-21T15:07:00Z</dcterms:modified>
</cp:coreProperties>
</file>